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DE" w:rsidRPr="0015674F" w:rsidRDefault="00DE44DE" w:rsidP="00DE44DE">
      <w:pPr>
        <w:ind w:left="4956" w:firstLine="708"/>
        <w:jc w:val="right"/>
        <w:rPr>
          <w:sz w:val="22"/>
          <w:szCs w:val="22"/>
        </w:rPr>
      </w:pPr>
      <w:r w:rsidRPr="0015674F">
        <w:rPr>
          <w:sz w:val="22"/>
          <w:szCs w:val="22"/>
        </w:rPr>
        <w:t xml:space="preserve">Приложение </w:t>
      </w:r>
    </w:p>
    <w:p w:rsidR="00DE44DE" w:rsidRPr="0015674F" w:rsidRDefault="00DE44DE" w:rsidP="00DE44DE">
      <w:pPr>
        <w:ind w:left="4956" w:firstLine="708"/>
        <w:jc w:val="right"/>
        <w:rPr>
          <w:sz w:val="22"/>
          <w:szCs w:val="22"/>
        </w:rPr>
      </w:pPr>
      <w:r w:rsidRPr="0015674F">
        <w:rPr>
          <w:sz w:val="22"/>
          <w:szCs w:val="22"/>
        </w:rPr>
        <w:t xml:space="preserve">к приказу Таможенной Службы </w:t>
      </w:r>
    </w:p>
    <w:p w:rsidR="00DE44DE" w:rsidRPr="00640AA3" w:rsidRDefault="00DE44DE" w:rsidP="00DE44DE">
      <w:pPr>
        <w:ind w:left="4956" w:firstLine="709"/>
        <w:jc w:val="right"/>
        <w:rPr>
          <w:sz w:val="22"/>
          <w:szCs w:val="22"/>
          <w:u w:val="single"/>
          <w:lang w:val="ro-RO"/>
        </w:rPr>
      </w:pPr>
      <w:r>
        <w:rPr>
          <w:sz w:val="22"/>
          <w:szCs w:val="22"/>
        </w:rPr>
        <w:t xml:space="preserve">№ </w:t>
      </w:r>
      <w:r>
        <w:rPr>
          <w:sz w:val="22"/>
          <w:szCs w:val="22"/>
          <w:lang w:val="ro-RO"/>
        </w:rPr>
        <w:t>454</w:t>
      </w:r>
      <w:r w:rsidRPr="0015674F">
        <w:rPr>
          <w:sz w:val="22"/>
          <w:szCs w:val="22"/>
        </w:rPr>
        <w:t xml:space="preserve">-O от </w:t>
      </w:r>
      <w:r w:rsidRPr="0015674F">
        <w:rPr>
          <w:sz w:val="22"/>
          <w:szCs w:val="22"/>
          <w:lang w:val="ro-RO"/>
        </w:rPr>
        <w:t xml:space="preserve"> </w:t>
      </w:r>
      <w:r w:rsidRPr="00640AA3">
        <w:rPr>
          <w:sz w:val="22"/>
          <w:szCs w:val="22"/>
          <w:u w:val="single"/>
          <w:lang w:val="ro-RO"/>
        </w:rPr>
        <w:t>02.11.2017</w:t>
      </w:r>
    </w:p>
    <w:p w:rsidR="00DE44DE" w:rsidRPr="0015674F" w:rsidRDefault="00DE44DE" w:rsidP="00DE44DE">
      <w:pPr>
        <w:spacing w:after="120"/>
        <w:jc w:val="center"/>
        <w:rPr>
          <w:sz w:val="22"/>
          <w:szCs w:val="22"/>
        </w:rPr>
      </w:pPr>
    </w:p>
    <w:p w:rsidR="00DE44DE" w:rsidRPr="00050C05" w:rsidRDefault="00DE44DE" w:rsidP="00DE44DE">
      <w:pPr>
        <w:spacing w:after="120"/>
        <w:jc w:val="center"/>
        <w:rPr>
          <w:b/>
          <w:sz w:val="22"/>
          <w:szCs w:val="22"/>
        </w:rPr>
      </w:pPr>
      <w:r w:rsidRPr="00050C05">
        <w:rPr>
          <w:b/>
          <w:sz w:val="22"/>
          <w:szCs w:val="22"/>
        </w:rPr>
        <w:t>МЕТОДОЛОГИЯ</w:t>
      </w:r>
    </w:p>
    <w:p w:rsidR="00DE44DE" w:rsidRDefault="00DE44DE" w:rsidP="00DE44DE">
      <w:pPr>
        <w:spacing w:after="120"/>
        <w:jc w:val="center"/>
        <w:rPr>
          <w:b/>
          <w:sz w:val="22"/>
          <w:szCs w:val="22"/>
        </w:rPr>
      </w:pPr>
      <w:r w:rsidRPr="00050C05">
        <w:rPr>
          <w:b/>
          <w:sz w:val="22"/>
          <w:szCs w:val="22"/>
        </w:rPr>
        <w:t>классификаций некоторых изделий для демонстрации товаров, предназначенных для размещения на полу/на земле</w:t>
      </w:r>
    </w:p>
    <w:p w:rsidR="00DE44DE" w:rsidRPr="0015674F" w:rsidRDefault="00DE44DE" w:rsidP="00DE44DE">
      <w:pPr>
        <w:rPr>
          <w:b/>
          <w:sz w:val="22"/>
          <w:szCs w:val="22"/>
          <w:lang w:val="ro-RO"/>
        </w:rPr>
      </w:pPr>
    </w:p>
    <w:p w:rsidR="00DE44DE" w:rsidRDefault="00DE44DE" w:rsidP="00DE44DE">
      <w:pPr>
        <w:pStyle w:val="NormalWeb"/>
        <w:rPr>
          <w:sz w:val="22"/>
          <w:szCs w:val="22"/>
          <w:lang w:val="ro-RO"/>
        </w:rPr>
      </w:pPr>
      <w:r w:rsidRPr="0015674F">
        <w:rPr>
          <w:sz w:val="22"/>
          <w:szCs w:val="22"/>
        </w:rPr>
        <w:t>Настоящая Методология разработана на основани</w:t>
      </w:r>
      <w:r>
        <w:rPr>
          <w:sz w:val="22"/>
          <w:szCs w:val="22"/>
        </w:rPr>
        <w:t>и</w:t>
      </w:r>
      <w:r w:rsidRPr="0015674F">
        <w:rPr>
          <w:sz w:val="22"/>
          <w:szCs w:val="22"/>
        </w:rPr>
        <w:t xml:space="preserve"> Комбинированной товарной номенклатуры, пояснени</w:t>
      </w:r>
      <w:r>
        <w:rPr>
          <w:sz w:val="22"/>
          <w:szCs w:val="22"/>
        </w:rPr>
        <w:t>й</w:t>
      </w:r>
      <w:r w:rsidRPr="0015674F">
        <w:rPr>
          <w:sz w:val="22"/>
          <w:szCs w:val="22"/>
        </w:rPr>
        <w:t xml:space="preserve"> к Гармонизированной системе описания и кодирования товаров, разработанных Всемирной таможенной </w:t>
      </w:r>
      <w:r w:rsidRPr="00050C05">
        <w:rPr>
          <w:sz w:val="22"/>
          <w:szCs w:val="22"/>
        </w:rPr>
        <w:t>организацией</w:t>
      </w:r>
      <w:r>
        <w:rPr>
          <w:sz w:val="22"/>
          <w:szCs w:val="22"/>
          <w:lang w:val="ro-RO"/>
        </w:rPr>
        <w:t>.</w:t>
      </w:r>
    </w:p>
    <w:p w:rsidR="00DE44DE" w:rsidRPr="00050C05" w:rsidRDefault="00DE44DE" w:rsidP="00DE44DE">
      <w:pPr>
        <w:pStyle w:val="NormalWeb"/>
        <w:rPr>
          <w:bCs/>
          <w:sz w:val="22"/>
          <w:szCs w:val="22"/>
        </w:rPr>
      </w:pPr>
      <w:r w:rsidRPr="00050C05">
        <w:rPr>
          <w:bCs/>
          <w:sz w:val="22"/>
          <w:szCs w:val="22"/>
        </w:rPr>
        <w:t xml:space="preserve">В </w:t>
      </w:r>
      <w:proofErr w:type="gramStart"/>
      <w:r w:rsidRPr="00050C05">
        <w:rPr>
          <w:bCs/>
          <w:sz w:val="22"/>
          <w:szCs w:val="22"/>
        </w:rPr>
        <w:t>данной</w:t>
      </w:r>
      <w:proofErr w:type="gramEnd"/>
      <w:r w:rsidRPr="00050C05">
        <w:rPr>
          <w:bCs/>
          <w:sz w:val="22"/>
          <w:szCs w:val="22"/>
        </w:rPr>
        <w:t xml:space="preserve"> методологи нижеуказанные определения используются в следующих значениях:</w:t>
      </w:r>
    </w:p>
    <w:p w:rsidR="00DE44DE" w:rsidRPr="0015674F" w:rsidRDefault="00DE44DE" w:rsidP="00DE44DE">
      <w:pPr>
        <w:pStyle w:val="tt"/>
        <w:ind w:firstLine="708"/>
        <w:jc w:val="both"/>
        <w:rPr>
          <w:b w:val="0"/>
          <w:bCs w:val="0"/>
          <w:sz w:val="22"/>
          <w:szCs w:val="22"/>
        </w:rPr>
      </w:pPr>
      <w:r w:rsidRPr="0015674F">
        <w:rPr>
          <w:b w:val="0"/>
          <w:bCs w:val="0"/>
          <w:sz w:val="22"/>
          <w:szCs w:val="22"/>
        </w:rPr>
        <w:t>Стенд - конструкция для демонстраци</w:t>
      </w:r>
      <w:r>
        <w:rPr>
          <w:b w:val="0"/>
          <w:bCs w:val="0"/>
          <w:sz w:val="22"/>
          <w:szCs w:val="22"/>
        </w:rPr>
        <w:t>й</w:t>
      </w:r>
      <w:r w:rsidRPr="0015674F">
        <w:rPr>
          <w:b w:val="0"/>
          <w:bCs w:val="0"/>
          <w:sz w:val="22"/>
          <w:szCs w:val="22"/>
        </w:rPr>
        <w:t xml:space="preserve"> товаров, с</w:t>
      </w:r>
      <w:r w:rsidRPr="0078148B">
        <w:rPr>
          <w:b w:val="0"/>
          <w:bCs w:val="0"/>
          <w:sz w:val="22"/>
          <w:szCs w:val="22"/>
        </w:rPr>
        <w:t xml:space="preserve"> </w:t>
      </w:r>
      <w:r w:rsidRPr="0015674F">
        <w:rPr>
          <w:b w:val="0"/>
          <w:bCs w:val="0"/>
          <w:sz w:val="22"/>
          <w:szCs w:val="22"/>
        </w:rPr>
        <w:t>фиксированными или съемными стойками и полками, с регулируемыми ножками или колесами и т.д. (</w:t>
      </w:r>
      <w:r>
        <w:rPr>
          <w:b w:val="0"/>
          <w:bCs w:val="0"/>
          <w:sz w:val="22"/>
          <w:szCs w:val="22"/>
        </w:rPr>
        <w:t xml:space="preserve">см. </w:t>
      </w:r>
      <w:r w:rsidRPr="00910120">
        <w:rPr>
          <w:b w:val="0"/>
          <w:bCs w:val="0"/>
          <w:sz w:val="22"/>
          <w:szCs w:val="22"/>
        </w:rPr>
        <w:t>изображение</w:t>
      </w:r>
      <w:r w:rsidRPr="0015674F">
        <w:rPr>
          <w:b w:val="0"/>
          <w:bCs w:val="0"/>
          <w:sz w:val="22"/>
          <w:szCs w:val="22"/>
        </w:rPr>
        <w:t xml:space="preserve"> № 1);</w:t>
      </w:r>
    </w:p>
    <w:p w:rsidR="00DE44DE" w:rsidRPr="0015674F" w:rsidRDefault="00DE44DE" w:rsidP="00DE44DE">
      <w:pPr>
        <w:pStyle w:val="tt"/>
        <w:ind w:firstLine="708"/>
        <w:jc w:val="both"/>
        <w:rPr>
          <w:b w:val="0"/>
          <w:bCs w:val="0"/>
          <w:sz w:val="22"/>
          <w:szCs w:val="22"/>
        </w:rPr>
      </w:pPr>
      <w:r w:rsidRPr="0015674F">
        <w:rPr>
          <w:b w:val="0"/>
          <w:bCs w:val="0"/>
          <w:sz w:val="22"/>
          <w:szCs w:val="22"/>
        </w:rPr>
        <w:t>Стенд/</w:t>
      </w:r>
      <w:r>
        <w:rPr>
          <w:b w:val="0"/>
          <w:bCs w:val="0"/>
          <w:sz w:val="22"/>
          <w:szCs w:val="22"/>
        </w:rPr>
        <w:t>демонстратор книжного типа (выставочный стенд)</w:t>
      </w:r>
      <w:r w:rsidRPr="0015674F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–</w:t>
      </w:r>
      <w:r w:rsidRPr="001D288C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разборная </w:t>
      </w:r>
      <w:r w:rsidRPr="0015674F">
        <w:rPr>
          <w:b w:val="0"/>
          <w:bCs w:val="0"/>
          <w:sz w:val="22"/>
          <w:szCs w:val="22"/>
        </w:rPr>
        <w:t>конструкция</w:t>
      </w:r>
      <w:proofErr w:type="gramStart"/>
      <w:r>
        <w:rPr>
          <w:b w:val="0"/>
          <w:bCs w:val="0"/>
          <w:sz w:val="22"/>
          <w:szCs w:val="22"/>
        </w:rPr>
        <w:t>.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к</w:t>
      </w:r>
      <w:proofErr w:type="gramEnd"/>
      <w:r>
        <w:rPr>
          <w:b w:val="0"/>
          <w:bCs w:val="0"/>
          <w:sz w:val="22"/>
          <w:szCs w:val="22"/>
        </w:rPr>
        <w:t>оторая</w:t>
      </w:r>
      <w:r w:rsidRPr="0015674F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располагается </w:t>
      </w:r>
      <w:r w:rsidRPr="0015674F">
        <w:rPr>
          <w:b w:val="0"/>
          <w:bCs w:val="0"/>
          <w:sz w:val="22"/>
          <w:szCs w:val="22"/>
        </w:rPr>
        <w:t>на корпус</w:t>
      </w:r>
      <w:r>
        <w:rPr>
          <w:b w:val="0"/>
          <w:bCs w:val="0"/>
          <w:sz w:val="22"/>
          <w:szCs w:val="22"/>
        </w:rPr>
        <w:t>е</w:t>
      </w:r>
      <w:r w:rsidRPr="0015674F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разных</w:t>
      </w:r>
      <w:r w:rsidRPr="0015674F">
        <w:rPr>
          <w:b w:val="0"/>
          <w:bCs w:val="0"/>
          <w:sz w:val="22"/>
          <w:szCs w:val="22"/>
        </w:rPr>
        <w:t xml:space="preserve"> геометрически</w:t>
      </w:r>
      <w:r>
        <w:rPr>
          <w:b w:val="0"/>
          <w:bCs w:val="0"/>
          <w:sz w:val="22"/>
          <w:szCs w:val="22"/>
        </w:rPr>
        <w:t>х</w:t>
      </w:r>
      <w:r w:rsidRPr="0015674F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форм и выполняется с применением структурных</w:t>
      </w:r>
      <w:r w:rsidRPr="0015674F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металлических </w:t>
      </w:r>
      <w:r w:rsidRPr="0015674F">
        <w:rPr>
          <w:b w:val="0"/>
          <w:bCs w:val="0"/>
          <w:sz w:val="22"/>
          <w:szCs w:val="22"/>
        </w:rPr>
        <w:t>компонент</w:t>
      </w:r>
      <w:r>
        <w:rPr>
          <w:b w:val="0"/>
          <w:bCs w:val="0"/>
          <w:sz w:val="22"/>
          <w:szCs w:val="22"/>
        </w:rPr>
        <w:t>ов</w:t>
      </w:r>
      <w:r w:rsidRPr="0015674F">
        <w:rPr>
          <w:b w:val="0"/>
          <w:bCs w:val="0"/>
          <w:sz w:val="22"/>
          <w:szCs w:val="22"/>
        </w:rPr>
        <w:t>. Он может быть оснащен стойками, ящиками, устройствами для демонстраци</w:t>
      </w:r>
      <w:r>
        <w:rPr>
          <w:b w:val="0"/>
          <w:bCs w:val="0"/>
          <w:sz w:val="22"/>
          <w:szCs w:val="22"/>
        </w:rPr>
        <w:t>и</w:t>
      </w:r>
      <w:r w:rsidRPr="0015674F">
        <w:rPr>
          <w:b w:val="0"/>
          <w:bCs w:val="0"/>
          <w:sz w:val="22"/>
          <w:szCs w:val="22"/>
        </w:rPr>
        <w:t xml:space="preserve"> и продажи товаров (</w:t>
      </w:r>
      <w:r>
        <w:rPr>
          <w:b w:val="0"/>
          <w:bCs w:val="0"/>
          <w:sz w:val="22"/>
          <w:szCs w:val="22"/>
        </w:rPr>
        <w:t xml:space="preserve">см. </w:t>
      </w:r>
      <w:r w:rsidRPr="00910120">
        <w:rPr>
          <w:b w:val="0"/>
          <w:bCs w:val="0"/>
          <w:sz w:val="22"/>
          <w:szCs w:val="22"/>
        </w:rPr>
        <w:t>изображение</w:t>
      </w:r>
      <w:r w:rsidRPr="0015674F">
        <w:rPr>
          <w:b w:val="0"/>
          <w:bCs w:val="0"/>
          <w:sz w:val="22"/>
          <w:szCs w:val="22"/>
        </w:rPr>
        <w:t xml:space="preserve"> № 2);</w:t>
      </w:r>
    </w:p>
    <w:p w:rsidR="00DE44DE" w:rsidRPr="0015674F" w:rsidRDefault="00DE44DE" w:rsidP="00DE44DE">
      <w:pPr>
        <w:pStyle w:val="tt"/>
        <w:ind w:firstLine="708"/>
        <w:jc w:val="both"/>
        <w:rPr>
          <w:b w:val="0"/>
          <w:bCs w:val="0"/>
          <w:sz w:val="22"/>
          <w:szCs w:val="22"/>
        </w:rPr>
      </w:pPr>
      <w:r w:rsidRPr="00B91088">
        <w:rPr>
          <w:b w:val="0"/>
          <w:bCs w:val="0"/>
          <w:sz w:val="22"/>
          <w:szCs w:val="22"/>
        </w:rPr>
        <w:t xml:space="preserve">Стойка </w:t>
      </w:r>
      <w:r>
        <w:rPr>
          <w:b w:val="0"/>
          <w:bCs w:val="0"/>
          <w:sz w:val="22"/>
          <w:szCs w:val="22"/>
        </w:rPr>
        <w:t xml:space="preserve">- основа которая </w:t>
      </w:r>
      <w:proofErr w:type="gramStart"/>
      <w:r>
        <w:rPr>
          <w:b w:val="0"/>
          <w:bCs w:val="0"/>
          <w:sz w:val="22"/>
          <w:szCs w:val="22"/>
        </w:rPr>
        <w:t>поддерживает</w:t>
      </w:r>
      <w:proofErr w:type="gramEnd"/>
      <w:r>
        <w:rPr>
          <w:b w:val="0"/>
          <w:bCs w:val="0"/>
          <w:sz w:val="22"/>
          <w:szCs w:val="22"/>
        </w:rPr>
        <w:t>/подпирает один или несколько</w:t>
      </w:r>
      <w:r w:rsidRPr="0015674F">
        <w:rPr>
          <w:b w:val="0"/>
          <w:bCs w:val="0"/>
          <w:sz w:val="22"/>
          <w:szCs w:val="22"/>
        </w:rPr>
        <w:t xml:space="preserve"> продуктов (</w:t>
      </w:r>
      <w:r>
        <w:rPr>
          <w:b w:val="0"/>
          <w:bCs w:val="0"/>
          <w:sz w:val="22"/>
          <w:szCs w:val="22"/>
        </w:rPr>
        <w:t xml:space="preserve">см. </w:t>
      </w:r>
      <w:r w:rsidRPr="00910120">
        <w:rPr>
          <w:b w:val="0"/>
          <w:bCs w:val="0"/>
          <w:sz w:val="22"/>
          <w:szCs w:val="22"/>
        </w:rPr>
        <w:t>изображение</w:t>
      </w:r>
      <w:r w:rsidRPr="0015674F">
        <w:rPr>
          <w:b w:val="0"/>
          <w:bCs w:val="0"/>
          <w:sz w:val="22"/>
          <w:szCs w:val="22"/>
        </w:rPr>
        <w:t xml:space="preserve"> № 3);</w:t>
      </w:r>
    </w:p>
    <w:p w:rsidR="00DE44DE" w:rsidRPr="0015674F" w:rsidRDefault="00DE44DE" w:rsidP="00DE44DE">
      <w:pPr>
        <w:pStyle w:val="tt"/>
        <w:ind w:firstLine="708"/>
        <w:jc w:val="both"/>
        <w:rPr>
          <w:b w:val="0"/>
          <w:bCs w:val="0"/>
          <w:sz w:val="22"/>
          <w:szCs w:val="22"/>
        </w:rPr>
      </w:pPr>
      <w:r w:rsidRPr="0015674F">
        <w:rPr>
          <w:b w:val="0"/>
          <w:bCs w:val="0"/>
          <w:sz w:val="22"/>
          <w:szCs w:val="22"/>
        </w:rPr>
        <w:t xml:space="preserve">Стеллаж </w:t>
      </w:r>
      <w:r>
        <w:rPr>
          <w:b w:val="0"/>
          <w:bCs w:val="0"/>
          <w:sz w:val="22"/>
          <w:szCs w:val="22"/>
        </w:rPr>
        <w:t>–</w:t>
      </w:r>
      <w:r w:rsidRPr="0015674F">
        <w:rPr>
          <w:b w:val="0"/>
          <w:bCs w:val="0"/>
          <w:sz w:val="22"/>
          <w:szCs w:val="22"/>
        </w:rPr>
        <w:t xml:space="preserve"> конструкция</w:t>
      </w:r>
      <w:r>
        <w:rPr>
          <w:b w:val="0"/>
          <w:bCs w:val="0"/>
          <w:sz w:val="22"/>
          <w:szCs w:val="22"/>
        </w:rPr>
        <w:t>-</w:t>
      </w:r>
      <w:r w:rsidRPr="0015674F">
        <w:rPr>
          <w:b w:val="0"/>
          <w:bCs w:val="0"/>
          <w:sz w:val="22"/>
          <w:szCs w:val="22"/>
        </w:rPr>
        <w:t xml:space="preserve">каркас, предназначенная для </w:t>
      </w:r>
      <w:r w:rsidRPr="00B91088">
        <w:rPr>
          <w:b w:val="0"/>
          <w:bCs w:val="0"/>
          <w:sz w:val="22"/>
          <w:szCs w:val="22"/>
        </w:rPr>
        <w:t xml:space="preserve">монтирования </w:t>
      </w:r>
      <w:r w:rsidRPr="0015674F">
        <w:rPr>
          <w:b w:val="0"/>
          <w:bCs w:val="0"/>
          <w:sz w:val="22"/>
          <w:szCs w:val="22"/>
        </w:rPr>
        <w:t>полок или установк</w:t>
      </w:r>
      <w:r>
        <w:rPr>
          <w:b w:val="0"/>
          <w:bCs w:val="0"/>
          <w:sz w:val="22"/>
          <w:szCs w:val="22"/>
        </w:rPr>
        <w:t xml:space="preserve">и </w:t>
      </w:r>
      <w:r w:rsidRPr="0015674F">
        <w:rPr>
          <w:b w:val="0"/>
          <w:bCs w:val="0"/>
          <w:sz w:val="22"/>
          <w:szCs w:val="22"/>
        </w:rPr>
        <w:t>контейнеров, корзин (</w:t>
      </w:r>
      <w:r>
        <w:rPr>
          <w:b w:val="0"/>
          <w:bCs w:val="0"/>
          <w:sz w:val="22"/>
          <w:szCs w:val="22"/>
        </w:rPr>
        <w:t xml:space="preserve">см. </w:t>
      </w:r>
      <w:r w:rsidRPr="00910120">
        <w:rPr>
          <w:b w:val="0"/>
          <w:bCs w:val="0"/>
          <w:sz w:val="22"/>
          <w:szCs w:val="22"/>
        </w:rPr>
        <w:t>изображение</w:t>
      </w:r>
      <w:r w:rsidRPr="0015674F">
        <w:rPr>
          <w:b w:val="0"/>
          <w:bCs w:val="0"/>
          <w:sz w:val="22"/>
          <w:szCs w:val="22"/>
        </w:rPr>
        <w:t xml:space="preserve"> № 4);</w:t>
      </w:r>
    </w:p>
    <w:p w:rsidR="00DE44DE" w:rsidRPr="0015674F" w:rsidRDefault="00DE44DE" w:rsidP="00DE44DE">
      <w:pPr>
        <w:pStyle w:val="tt"/>
        <w:ind w:firstLine="708"/>
        <w:jc w:val="both"/>
        <w:rPr>
          <w:b w:val="0"/>
          <w:bCs w:val="0"/>
          <w:sz w:val="22"/>
          <w:szCs w:val="22"/>
        </w:rPr>
      </w:pPr>
      <w:r w:rsidRPr="0015674F">
        <w:rPr>
          <w:b w:val="0"/>
          <w:bCs w:val="0"/>
          <w:sz w:val="22"/>
          <w:szCs w:val="22"/>
        </w:rPr>
        <w:t>Стендер –</w:t>
      </w:r>
      <w:r>
        <w:rPr>
          <w:b w:val="0"/>
          <w:bCs w:val="0"/>
          <w:sz w:val="22"/>
          <w:szCs w:val="22"/>
          <w:lang w:val="ro-RO"/>
        </w:rPr>
        <w:t xml:space="preserve"> </w:t>
      </w:r>
      <w:r w:rsidRPr="00951D79">
        <w:rPr>
          <w:b w:val="0"/>
          <w:bCs w:val="0"/>
          <w:sz w:val="22"/>
          <w:szCs w:val="22"/>
        </w:rPr>
        <w:t>стойка</w:t>
      </w:r>
      <w:r>
        <w:rPr>
          <w:b w:val="0"/>
          <w:bCs w:val="0"/>
          <w:color w:val="FF0000"/>
          <w:sz w:val="22"/>
          <w:szCs w:val="22"/>
        </w:rPr>
        <w:t xml:space="preserve"> </w:t>
      </w:r>
      <w:r w:rsidRPr="0015674F">
        <w:rPr>
          <w:b w:val="0"/>
          <w:bCs w:val="0"/>
          <w:sz w:val="22"/>
          <w:szCs w:val="22"/>
        </w:rPr>
        <w:t>из металлических труб (прям</w:t>
      </w:r>
      <w:r>
        <w:rPr>
          <w:b w:val="0"/>
          <w:bCs w:val="0"/>
          <w:sz w:val="22"/>
          <w:szCs w:val="22"/>
        </w:rPr>
        <w:t>оугольных</w:t>
      </w:r>
      <w:r w:rsidRPr="0015674F">
        <w:rPr>
          <w:b w:val="0"/>
          <w:bCs w:val="0"/>
          <w:sz w:val="22"/>
          <w:szCs w:val="22"/>
        </w:rPr>
        <w:t xml:space="preserve"> или круглы</w:t>
      </w:r>
      <w:r>
        <w:rPr>
          <w:b w:val="0"/>
          <w:bCs w:val="0"/>
          <w:sz w:val="22"/>
          <w:szCs w:val="22"/>
        </w:rPr>
        <w:t>х</w:t>
      </w:r>
      <w:r w:rsidRPr="0015674F">
        <w:rPr>
          <w:b w:val="0"/>
          <w:bCs w:val="0"/>
          <w:sz w:val="22"/>
          <w:szCs w:val="22"/>
        </w:rPr>
        <w:t xml:space="preserve">) с одним или двумя уровнями, </w:t>
      </w:r>
      <w:r>
        <w:rPr>
          <w:b w:val="0"/>
          <w:bCs w:val="0"/>
          <w:sz w:val="22"/>
          <w:szCs w:val="22"/>
        </w:rPr>
        <w:t>на которой демонстрируются изделия из одежды на плечиках,</w:t>
      </w:r>
      <w:r w:rsidRPr="0015674F">
        <w:rPr>
          <w:b w:val="0"/>
          <w:bCs w:val="0"/>
          <w:sz w:val="22"/>
          <w:szCs w:val="22"/>
        </w:rPr>
        <w:t xml:space="preserve"> закреплённ</w:t>
      </w:r>
      <w:r>
        <w:rPr>
          <w:b w:val="0"/>
          <w:bCs w:val="0"/>
          <w:sz w:val="22"/>
          <w:szCs w:val="22"/>
        </w:rPr>
        <w:t xml:space="preserve">ых кольцах </w:t>
      </w:r>
      <w:r w:rsidRPr="0015674F">
        <w:rPr>
          <w:b w:val="0"/>
          <w:bCs w:val="0"/>
          <w:sz w:val="22"/>
          <w:szCs w:val="22"/>
        </w:rPr>
        <w:t>или крючка</w:t>
      </w:r>
      <w:r>
        <w:rPr>
          <w:b w:val="0"/>
          <w:bCs w:val="0"/>
          <w:sz w:val="22"/>
          <w:szCs w:val="22"/>
        </w:rPr>
        <w:t>х</w:t>
      </w:r>
      <w:r w:rsidRPr="0015674F">
        <w:rPr>
          <w:b w:val="0"/>
          <w:bCs w:val="0"/>
          <w:sz w:val="22"/>
          <w:szCs w:val="22"/>
        </w:rPr>
        <w:t xml:space="preserve"> (</w:t>
      </w:r>
      <w:proofErr w:type="gramStart"/>
      <w:r>
        <w:rPr>
          <w:b w:val="0"/>
          <w:bCs w:val="0"/>
          <w:sz w:val="22"/>
          <w:szCs w:val="22"/>
        </w:rPr>
        <w:t>см</w:t>
      </w:r>
      <w:proofErr w:type="gramEnd"/>
      <w:r w:rsidRPr="00910120">
        <w:t xml:space="preserve"> </w:t>
      </w:r>
      <w:r w:rsidRPr="00910120">
        <w:rPr>
          <w:b w:val="0"/>
          <w:bCs w:val="0"/>
          <w:sz w:val="22"/>
          <w:szCs w:val="22"/>
        </w:rPr>
        <w:t xml:space="preserve">изображение </w:t>
      </w:r>
      <w:r w:rsidRPr="0015674F">
        <w:rPr>
          <w:b w:val="0"/>
          <w:bCs w:val="0"/>
          <w:sz w:val="22"/>
          <w:szCs w:val="22"/>
        </w:rPr>
        <w:t>№ 5).</w:t>
      </w:r>
    </w:p>
    <w:p w:rsidR="00DE44DE" w:rsidRPr="0015674F" w:rsidRDefault="00DE44DE" w:rsidP="00DE44DE">
      <w:pPr>
        <w:pStyle w:val="tt"/>
        <w:ind w:firstLine="708"/>
        <w:jc w:val="both"/>
        <w:rPr>
          <w:sz w:val="22"/>
          <w:szCs w:val="22"/>
        </w:rPr>
      </w:pPr>
      <w:proofErr w:type="gramStart"/>
      <w:r w:rsidRPr="0015674F">
        <w:rPr>
          <w:b w:val="0"/>
          <w:sz w:val="22"/>
          <w:szCs w:val="22"/>
        </w:rPr>
        <w:t xml:space="preserve">В соответствии с </w:t>
      </w:r>
      <w:r>
        <w:rPr>
          <w:b w:val="0"/>
          <w:sz w:val="22"/>
          <w:szCs w:val="22"/>
        </w:rPr>
        <w:t>положениями</w:t>
      </w:r>
      <w:r>
        <w:rPr>
          <w:b w:val="0"/>
          <w:sz w:val="22"/>
          <w:szCs w:val="22"/>
          <w:lang w:val="ro-MO"/>
        </w:rPr>
        <w:t xml:space="preserve"> </w:t>
      </w:r>
      <w:r>
        <w:rPr>
          <w:b w:val="0"/>
          <w:sz w:val="22"/>
          <w:szCs w:val="22"/>
        </w:rPr>
        <w:t>П</w:t>
      </w:r>
      <w:r w:rsidRPr="0015674F">
        <w:rPr>
          <w:b w:val="0"/>
          <w:sz w:val="22"/>
          <w:szCs w:val="22"/>
        </w:rPr>
        <w:t>ояснени</w:t>
      </w:r>
      <w:r>
        <w:rPr>
          <w:b w:val="0"/>
          <w:sz w:val="22"/>
          <w:szCs w:val="22"/>
        </w:rPr>
        <w:t>й</w:t>
      </w:r>
      <w:r w:rsidRPr="0015674F">
        <w:rPr>
          <w:b w:val="0"/>
          <w:sz w:val="22"/>
          <w:szCs w:val="22"/>
        </w:rPr>
        <w:t xml:space="preserve"> к Гармонизированной системе</w:t>
      </w:r>
      <w:r>
        <w:rPr>
          <w:b w:val="0"/>
          <w:sz w:val="22"/>
          <w:szCs w:val="22"/>
        </w:rPr>
        <w:t xml:space="preserve"> описания и классификации товаров</w:t>
      </w:r>
      <w:r w:rsidRPr="0015674F">
        <w:rPr>
          <w:b w:val="0"/>
          <w:sz w:val="22"/>
          <w:szCs w:val="22"/>
        </w:rPr>
        <w:t>, группа</w:t>
      </w:r>
      <w:r w:rsidRPr="0015674F">
        <w:rPr>
          <w:sz w:val="22"/>
          <w:szCs w:val="22"/>
        </w:rPr>
        <w:t xml:space="preserve"> </w:t>
      </w:r>
      <w:r w:rsidRPr="00050C05">
        <w:rPr>
          <w:sz w:val="22"/>
          <w:szCs w:val="22"/>
        </w:rPr>
        <w:t xml:space="preserve">9403 </w:t>
      </w:r>
      <w:r w:rsidRPr="00050C05">
        <w:rPr>
          <w:bCs w:val="0"/>
          <w:sz w:val="22"/>
          <w:szCs w:val="22"/>
        </w:rPr>
        <w:t>«Мебель прочая и ее части»</w:t>
      </w:r>
      <w:r>
        <w:rPr>
          <w:b w:val="0"/>
          <w:sz w:val="22"/>
          <w:szCs w:val="22"/>
        </w:rPr>
        <w:t xml:space="preserve"> </w:t>
      </w:r>
      <w:r w:rsidRPr="0015674F">
        <w:rPr>
          <w:b w:val="0"/>
          <w:sz w:val="22"/>
          <w:szCs w:val="22"/>
        </w:rPr>
        <w:t>включает мебель для</w:t>
      </w:r>
      <w:r w:rsidRPr="0015674F">
        <w:rPr>
          <w:sz w:val="22"/>
          <w:szCs w:val="22"/>
        </w:rPr>
        <w:t xml:space="preserve"> </w:t>
      </w:r>
      <w:r w:rsidRPr="00C92ED2">
        <w:rPr>
          <w:b w:val="0"/>
          <w:sz w:val="22"/>
          <w:szCs w:val="22"/>
        </w:rPr>
        <w:t>м</w:t>
      </w:r>
      <w:r w:rsidRPr="0015674F">
        <w:rPr>
          <w:b w:val="0"/>
          <w:bCs w:val="0"/>
          <w:sz w:val="22"/>
          <w:szCs w:val="22"/>
        </w:rPr>
        <w:t>агазинов, универмагов, мастерских и т.д., такая как: прилавки; стойки для одежды; стеллажи; шкафы с отделениями и выдвижными ящиками; шкафы для инструмент</w:t>
      </w:r>
      <w:r>
        <w:rPr>
          <w:b w:val="0"/>
          <w:bCs w:val="0"/>
          <w:sz w:val="22"/>
          <w:szCs w:val="22"/>
        </w:rPr>
        <w:t>ов</w:t>
      </w:r>
      <w:r w:rsidRPr="0015674F">
        <w:rPr>
          <w:b w:val="0"/>
          <w:bCs w:val="0"/>
          <w:sz w:val="22"/>
          <w:szCs w:val="22"/>
        </w:rPr>
        <w:t xml:space="preserve"> и т.д.; специальная мебель (с ящиками простыми или выдвижными) для печатных работ.</w:t>
      </w:r>
      <w:proofErr w:type="gramEnd"/>
    </w:p>
    <w:p w:rsidR="00DE44DE" w:rsidRPr="0015674F" w:rsidRDefault="00DE44DE" w:rsidP="00DE44DE">
      <w:pPr>
        <w:pStyle w:val="tt"/>
        <w:ind w:firstLine="708"/>
        <w:jc w:val="both"/>
        <w:rPr>
          <w:b w:val="0"/>
          <w:bCs w:val="0"/>
          <w:sz w:val="22"/>
          <w:szCs w:val="22"/>
        </w:rPr>
      </w:pPr>
      <w:proofErr w:type="gramStart"/>
      <w:r w:rsidRPr="0015674F">
        <w:rPr>
          <w:b w:val="0"/>
          <w:bCs w:val="0"/>
          <w:sz w:val="22"/>
          <w:szCs w:val="22"/>
        </w:rPr>
        <w:t>Таким образом,</w:t>
      </w:r>
      <w:r w:rsidRPr="0015674F">
        <w:rPr>
          <w:sz w:val="22"/>
          <w:szCs w:val="22"/>
        </w:rPr>
        <w:t xml:space="preserve"> </w:t>
      </w:r>
      <w:r w:rsidRPr="0015674F">
        <w:rPr>
          <w:b w:val="0"/>
          <w:bCs w:val="0"/>
          <w:sz w:val="22"/>
          <w:szCs w:val="22"/>
        </w:rPr>
        <w:t>стенд</w:t>
      </w:r>
      <w:r w:rsidRPr="0015674F">
        <w:rPr>
          <w:b w:val="0"/>
          <w:bCs w:val="0"/>
          <w:sz w:val="22"/>
          <w:szCs w:val="22"/>
          <w:lang w:val="ro-RO"/>
        </w:rPr>
        <w:t xml:space="preserve">, </w:t>
      </w:r>
      <w:r>
        <w:rPr>
          <w:b w:val="0"/>
          <w:bCs w:val="0"/>
          <w:sz w:val="22"/>
          <w:szCs w:val="22"/>
        </w:rPr>
        <w:t>с</w:t>
      </w:r>
      <w:r w:rsidRPr="00B91088">
        <w:rPr>
          <w:b w:val="0"/>
          <w:bCs w:val="0"/>
          <w:sz w:val="22"/>
          <w:szCs w:val="22"/>
        </w:rPr>
        <w:t>тенд/демонстратор</w:t>
      </w:r>
      <w:r w:rsidRPr="00B91088">
        <w:rPr>
          <w:b w:val="0"/>
          <w:bCs w:val="0"/>
          <w:sz w:val="22"/>
          <w:szCs w:val="22"/>
          <w:lang w:val="ro-RO"/>
        </w:rPr>
        <w:t xml:space="preserve"> </w:t>
      </w:r>
      <w:r>
        <w:rPr>
          <w:b w:val="0"/>
          <w:bCs w:val="0"/>
          <w:sz w:val="22"/>
          <w:szCs w:val="22"/>
        </w:rPr>
        <w:t>книжного типа</w:t>
      </w:r>
      <w:r w:rsidRPr="0015674F">
        <w:rPr>
          <w:b w:val="0"/>
          <w:bCs w:val="0"/>
          <w:sz w:val="22"/>
          <w:szCs w:val="22"/>
          <w:lang w:val="ro-RO"/>
        </w:rPr>
        <w:t xml:space="preserve">, </w:t>
      </w:r>
      <w:r>
        <w:rPr>
          <w:b w:val="0"/>
          <w:bCs w:val="0"/>
          <w:sz w:val="22"/>
          <w:szCs w:val="22"/>
        </w:rPr>
        <w:t>стойка</w:t>
      </w:r>
      <w:r w:rsidRPr="0015674F">
        <w:rPr>
          <w:b w:val="0"/>
          <w:bCs w:val="0"/>
          <w:sz w:val="22"/>
          <w:szCs w:val="22"/>
          <w:lang w:val="ro-RO"/>
        </w:rPr>
        <w:t xml:space="preserve">, </w:t>
      </w:r>
      <w:r w:rsidRPr="0015674F">
        <w:rPr>
          <w:b w:val="0"/>
          <w:bCs w:val="0"/>
          <w:sz w:val="22"/>
          <w:szCs w:val="22"/>
        </w:rPr>
        <w:t>стеллаж</w:t>
      </w:r>
      <w:r w:rsidRPr="0015674F">
        <w:rPr>
          <w:b w:val="0"/>
          <w:bCs w:val="0"/>
          <w:sz w:val="22"/>
          <w:szCs w:val="22"/>
          <w:lang w:val="ro-RO"/>
        </w:rPr>
        <w:t xml:space="preserve">, </w:t>
      </w:r>
      <w:r w:rsidRPr="0015674F">
        <w:rPr>
          <w:b w:val="0"/>
          <w:bCs w:val="0"/>
          <w:sz w:val="22"/>
          <w:szCs w:val="22"/>
        </w:rPr>
        <w:t>стендер</w:t>
      </w:r>
      <w:r w:rsidRPr="0015674F">
        <w:rPr>
          <w:b w:val="0"/>
          <w:bCs w:val="0"/>
          <w:sz w:val="22"/>
          <w:szCs w:val="22"/>
          <w:lang w:val="ro-RO"/>
        </w:rPr>
        <w:t xml:space="preserve"> </w:t>
      </w:r>
      <w:r>
        <w:rPr>
          <w:rStyle w:val="hps"/>
          <w:b w:val="0"/>
          <w:color w:val="333333"/>
        </w:rPr>
        <w:t>предназначенные</w:t>
      </w:r>
      <w:r w:rsidRPr="0015674F">
        <w:rPr>
          <w:b w:val="0"/>
          <w:bCs w:val="0"/>
          <w:sz w:val="22"/>
          <w:szCs w:val="22"/>
        </w:rPr>
        <w:t xml:space="preserve"> для размещения на полу</w:t>
      </w:r>
      <w:r>
        <w:rPr>
          <w:b w:val="0"/>
          <w:bCs w:val="0"/>
          <w:sz w:val="22"/>
          <w:szCs w:val="22"/>
        </w:rPr>
        <w:t xml:space="preserve"> или на земле</w:t>
      </w:r>
      <w:r w:rsidRPr="0015674F">
        <w:rPr>
          <w:b w:val="0"/>
          <w:bCs w:val="0"/>
          <w:sz w:val="22"/>
          <w:szCs w:val="22"/>
        </w:rPr>
        <w:t xml:space="preserve">, для </w:t>
      </w:r>
      <w:r>
        <w:rPr>
          <w:b w:val="0"/>
          <w:bCs w:val="0"/>
          <w:sz w:val="22"/>
          <w:szCs w:val="22"/>
        </w:rPr>
        <w:t>демонстрации</w:t>
      </w:r>
      <w:r w:rsidRPr="0015674F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продаваемых</w:t>
      </w:r>
      <w:r w:rsidRPr="0015674F">
        <w:rPr>
          <w:b w:val="0"/>
          <w:bCs w:val="0"/>
          <w:sz w:val="22"/>
          <w:szCs w:val="22"/>
        </w:rPr>
        <w:t xml:space="preserve"> товаров</w:t>
      </w:r>
      <w:r>
        <w:rPr>
          <w:b w:val="0"/>
          <w:bCs w:val="0"/>
          <w:sz w:val="22"/>
          <w:szCs w:val="22"/>
        </w:rPr>
        <w:t>,</w:t>
      </w:r>
      <w:r w:rsidRPr="0015674F">
        <w:rPr>
          <w:sz w:val="22"/>
          <w:szCs w:val="22"/>
        </w:rPr>
        <w:t xml:space="preserve"> </w:t>
      </w:r>
      <w:r w:rsidRPr="0015674F">
        <w:rPr>
          <w:b w:val="0"/>
          <w:bCs w:val="0"/>
          <w:sz w:val="22"/>
          <w:szCs w:val="22"/>
        </w:rPr>
        <w:t>считаются коммерческой мебелью.</w:t>
      </w:r>
      <w:proofErr w:type="gramEnd"/>
      <w:r w:rsidRPr="0015674F">
        <w:rPr>
          <w:b w:val="0"/>
          <w:bCs w:val="0"/>
          <w:sz w:val="22"/>
          <w:szCs w:val="22"/>
        </w:rPr>
        <w:t xml:space="preserve"> Упомянутые изделия</w:t>
      </w:r>
      <w:r w:rsidRPr="0015674F">
        <w:rPr>
          <w:sz w:val="22"/>
          <w:szCs w:val="22"/>
        </w:rPr>
        <w:t xml:space="preserve"> </w:t>
      </w:r>
      <w:r w:rsidRPr="0015674F">
        <w:rPr>
          <w:b w:val="0"/>
          <w:bCs w:val="0"/>
          <w:sz w:val="22"/>
          <w:szCs w:val="22"/>
        </w:rPr>
        <w:t xml:space="preserve">доступны в различных вариантах по размеру, внешнему виду, </w:t>
      </w:r>
      <w:r>
        <w:rPr>
          <w:b w:val="0"/>
          <w:bCs w:val="0"/>
          <w:sz w:val="22"/>
          <w:szCs w:val="22"/>
        </w:rPr>
        <w:t>функциональности, цветовой гамме</w:t>
      </w:r>
      <w:r w:rsidRPr="0015674F">
        <w:rPr>
          <w:b w:val="0"/>
          <w:bCs w:val="0"/>
          <w:sz w:val="22"/>
          <w:szCs w:val="22"/>
        </w:rPr>
        <w:t>. Они могут быть изготовлены из различных материалов: металл, дерево, пластик или комбинированные. В зависимости от конструктивных элементов и вида</w:t>
      </w:r>
      <w:r>
        <w:rPr>
          <w:b w:val="0"/>
          <w:bCs w:val="0"/>
          <w:sz w:val="22"/>
          <w:szCs w:val="22"/>
        </w:rPr>
        <w:t xml:space="preserve"> демонстрируемых товаров, </w:t>
      </w:r>
      <w:r w:rsidRPr="0015674F">
        <w:rPr>
          <w:b w:val="0"/>
          <w:bCs w:val="0"/>
          <w:sz w:val="22"/>
          <w:szCs w:val="22"/>
        </w:rPr>
        <w:t>могут быть мобильными, стационарны</w:t>
      </w:r>
      <w:r>
        <w:rPr>
          <w:b w:val="0"/>
          <w:bCs w:val="0"/>
          <w:sz w:val="22"/>
          <w:szCs w:val="22"/>
        </w:rPr>
        <w:t>ми</w:t>
      </w:r>
      <w:r w:rsidRPr="0015674F">
        <w:rPr>
          <w:b w:val="0"/>
          <w:bCs w:val="0"/>
          <w:sz w:val="22"/>
          <w:szCs w:val="22"/>
        </w:rPr>
        <w:t>, вращающи</w:t>
      </w:r>
      <w:r>
        <w:rPr>
          <w:b w:val="0"/>
          <w:bCs w:val="0"/>
          <w:sz w:val="22"/>
          <w:szCs w:val="22"/>
        </w:rPr>
        <w:t>мис</w:t>
      </w:r>
      <w:r w:rsidRPr="0015674F">
        <w:rPr>
          <w:b w:val="0"/>
          <w:bCs w:val="0"/>
          <w:sz w:val="22"/>
          <w:szCs w:val="22"/>
        </w:rPr>
        <w:t>я</w:t>
      </w:r>
      <w:r>
        <w:rPr>
          <w:b w:val="0"/>
          <w:bCs w:val="0"/>
          <w:sz w:val="22"/>
          <w:szCs w:val="22"/>
        </w:rPr>
        <w:t>,</w:t>
      </w:r>
      <w:r w:rsidRPr="0015674F">
        <w:rPr>
          <w:b w:val="0"/>
          <w:bCs w:val="0"/>
          <w:sz w:val="22"/>
          <w:szCs w:val="22"/>
        </w:rPr>
        <w:t xml:space="preserve"> модуляционн</w:t>
      </w:r>
      <w:r>
        <w:rPr>
          <w:b w:val="0"/>
          <w:bCs w:val="0"/>
          <w:sz w:val="22"/>
          <w:szCs w:val="22"/>
        </w:rPr>
        <w:t>ыми</w:t>
      </w:r>
      <w:r w:rsidRPr="0015674F">
        <w:rPr>
          <w:b w:val="0"/>
          <w:bCs w:val="0"/>
          <w:sz w:val="22"/>
          <w:szCs w:val="22"/>
        </w:rPr>
        <w:t>.</w:t>
      </w:r>
    </w:p>
    <w:p w:rsidR="00DE44DE" w:rsidRPr="0015674F" w:rsidRDefault="00DE44DE" w:rsidP="00DE44DE">
      <w:pPr>
        <w:pStyle w:val="tt"/>
        <w:ind w:firstLine="708"/>
        <w:jc w:val="both"/>
        <w:rPr>
          <w:sz w:val="22"/>
          <w:szCs w:val="22"/>
        </w:rPr>
      </w:pPr>
      <w:r w:rsidRPr="0015674F">
        <w:rPr>
          <w:b w:val="0"/>
          <w:bCs w:val="0"/>
          <w:sz w:val="22"/>
          <w:szCs w:val="22"/>
        </w:rPr>
        <w:t xml:space="preserve">Классификация </w:t>
      </w:r>
      <w:r>
        <w:rPr>
          <w:b w:val="0"/>
          <w:bCs w:val="0"/>
          <w:sz w:val="22"/>
          <w:szCs w:val="22"/>
        </w:rPr>
        <w:t>изделий</w:t>
      </w:r>
      <w:r w:rsidRPr="0015674F">
        <w:rPr>
          <w:b w:val="0"/>
          <w:bCs w:val="0"/>
          <w:sz w:val="22"/>
          <w:szCs w:val="22"/>
        </w:rPr>
        <w:t xml:space="preserve"> для </w:t>
      </w:r>
      <w:r w:rsidRPr="00A52742">
        <w:rPr>
          <w:b w:val="0"/>
          <w:bCs w:val="0"/>
          <w:sz w:val="22"/>
          <w:szCs w:val="22"/>
        </w:rPr>
        <w:t>демонстрации</w:t>
      </w:r>
      <w:r w:rsidRPr="0015674F">
        <w:rPr>
          <w:b w:val="0"/>
          <w:bCs w:val="0"/>
          <w:sz w:val="22"/>
          <w:szCs w:val="22"/>
        </w:rPr>
        <w:t xml:space="preserve"> товаров, </w:t>
      </w:r>
      <w:r>
        <w:rPr>
          <w:b w:val="0"/>
          <w:bCs w:val="0"/>
          <w:sz w:val="22"/>
          <w:szCs w:val="22"/>
        </w:rPr>
        <w:t>предназначенных</w:t>
      </w:r>
      <w:r w:rsidRPr="00A52742">
        <w:rPr>
          <w:b w:val="0"/>
          <w:bCs w:val="0"/>
          <w:sz w:val="22"/>
          <w:szCs w:val="22"/>
        </w:rPr>
        <w:t xml:space="preserve"> для размещения на полу или на земле</w:t>
      </w:r>
      <w:r w:rsidRPr="0015674F">
        <w:rPr>
          <w:b w:val="0"/>
          <w:bCs w:val="0"/>
          <w:sz w:val="22"/>
          <w:szCs w:val="22"/>
        </w:rPr>
        <w:t>, в соответствии с</w:t>
      </w:r>
      <w:r>
        <w:rPr>
          <w:b w:val="0"/>
          <w:bCs w:val="0"/>
          <w:sz w:val="22"/>
          <w:szCs w:val="22"/>
        </w:rPr>
        <w:t xml:space="preserve"> положениями </w:t>
      </w:r>
      <w:r w:rsidRPr="00A52742">
        <w:rPr>
          <w:b w:val="0"/>
          <w:bCs w:val="0"/>
          <w:sz w:val="22"/>
          <w:szCs w:val="22"/>
        </w:rPr>
        <w:t>Комбинированной товарной номенклатуры</w:t>
      </w:r>
      <w:r>
        <w:rPr>
          <w:b w:val="0"/>
          <w:bCs w:val="0"/>
          <w:sz w:val="22"/>
          <w:szCs w:val="22"/>
        </w:rPr>
        <w:t xml:space="preserve">, на </w:t>
      </w:r>
      <w:r w:rsidRPr="0015674F">
        <w:rPr>
          <w:b w:val="0"/>
          <w:sz w:val="22"/>
          <w:szCs w:val="22"/>
        </w:rPr>
        <w:t>основ</w:t>
      </w:r>
      <w:r>
        <w:rPr>
          <w:b w:val="0"/>
          <w:sz w:val="22"/>
          <w:szCs w:val="22"/>
        </w:rPr>
        <w:t>ании правила</w:t>
      </w:r>
      <w:r w:rsidRPr="0015674F">
        <w:rPr>
          <w:sz w:val="22"/>
          <w:szCs w:val="22"/>
        </w:rPr>
        <w:t xml:space="preserve"> </w:t>
      </w:r>
      <w:r w:rsidRPr="0015674F">
        <w:rPr>
          <w:b w:val="0"/>
          <w:bCs w:val="0"/>
          <w:sz w:val="22"/>
          <w:szCs w:val="22"/>
        </w:rPr>
        <w:t>1  выполняется следующим образом:</w:t>
      </w:r>
    </w:p>
    <w:p w:rsidR="00DE44DE" w:rsidRPr="0015674F" w:rsidRDefault="00DE44DE" w:rsidP="00DE44DE">
      <w:pPr>
        <w:pStyle w:val="tt"/>
        <w:ind w:firstLine="708"/>
        <w:jc w:val="both"/>
        <w:rPr>
          <w:b w:val="0"/>
          <w:bCs w:val="0"/>
          <w:sz w:val="22"/>
          <w:szCs w:val="22"/>
        </w:rPr>
      </w:pPr>
      <w:r w:rsidRPr="0015674F">
        <w:rPr>
          <w:b w:val="0"/>
          <w:bCs w:val="0"/>
          <w:sz w:val="22"/>
          <w:szCs w:val="22"/>
        </w:rPr>
        <w:t xml:space="preserve">а) </w:t>
      </w:r>
      <w:r>
        <w:rPr>
          <w:b w:val="0"/>
          <w:bCs w:val="0"/>
          <w:sz w:val="22"/>
          <w:szCs w:val="22"/>
        </w:rPr>
        <w:t xml:space="preserve">в случае, </w:t>
      </w:r>
      <w:r w:rsidRPr="0015674F">
        <w:rPr>
          <w:b w:val="0"/>
          <w:bCs w:val="0"/>
          <w:sz w:val="22"/>
          <w:szCs w:val="22"/>
        </w:rPr>
        <w:t xml:space="preserve">когда изделия для </w:t>
      </w:r>
      <w:r w:rsidRPr="00A52742">
        <w:rPr>
          <w:b w:val="0"/>
          <w:bCs w:val="0"/>
          <w:sz w:val="22"/>
          <w:szCs w:val="22"/>
        </w:rPr>
        <w:t>демонстрации</w:t>
      </w:r>
      <w:r w:rsidRPr="0015674F">
        <w:rPr>
          <w:b w:val="0"/>
          <w:bCs w:val="0"/>
          <w:sz w:val="22"/>
          <w:szCs w:val="22"/>
        </w:rPr>
        <w:t xml:space="preserve"> товаров предназначены исключительно для </w:t>
      </w:r>
      <w:r>
        <w:rPr>
          <w:b w:val="0"/>
          <w:bCs w:val="0"/>
          <w:sz w:val="22"/>
          <w:szCs w:val="22"/>
        </w:rPr>
        <w:t>представления</w:t>
      </w:r>
      <w:r w:rsidRPr="0015674F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образцов </w:t>
      </w:r>
      <w:r w:rsidRPr="0015674F">
        <w:rPr>
          <w:b w:val="0"/>
          <w:bCs w:val="0"/>
          <w:sz w:val="22"/>
          <w:szCs w:val="22"/>
        </w:rPr>
        <w:t>товаров в коммерческих/рекламных целях</w:t>
      </w:r>
      <w:r>
        <w:rPr>
          <w:b w:val="0"/>
          <w:bCs w:val="0"/>
          <w:sz w:val="22"/>
          <w:szCs w:val="22"/>
        </w:rPr>
        <w:t xml:space="preserve">, они </w:t>
      </w:r>
      <w:r w:rsidRPr="0015674F">
        <w:rPr>
          <w:b w:val="0"/>
          <w:bCs w:val="0"/>
          <w:sz w:val="22"/>
          <w:szCs w:val="22"/>
        </w:rPr>
        <w:t xml:space="preserve">классифицируются как коммерческая мебель </w:t>
      </w:r>
      <w:r>
        <w:rPr>
          <w:b w:val="0"/>
          <w:bCs w:val="0"/>
          <w:sz w:val="22"/>
          <w:szCs w:val="22"/>
        </w:rPr>
        <w:t>в товарной позиции</w:t>
      </w:r>
      <w:r w:rsidRPr="0015674F">
        <w:rPr>
          <w:b w:val="0"/>
          <w:bCs w:val="0"/>
          <w:sz w:val="22"/>
          <w:szCs w:val="22"/>
        </w:rPr>
        <w:t xml:space="preserve"> 9403, например</w:t>
      </w:r>
      <w:r>
        <w:rPr>
          <w:b w:val="0"/>
          <w:bCs w:val="0"/>
          <w:sz w:val="22"/>
          <w:szCs w:val="22"/>
        </w:rPr>
        <w:t>,</w:t>
      </w:r>
      <w:r w:rsidRPr="0015674F">
        <w:rPr>
          <w:b w:val="0"/>
          <w:bCs w:val="0"/>
          <w:sz w:val="22"/>
          <w:szCs w:val="22"/>
        </w:rPr>
        <w:t xml:space="preserve"> стенд/</w:t>
      </w:r>
      <w:r>
        <w:rPr>
          <w:b w:val="0"/>
          <w:bCs w:val="0"/>
          <w:sz w:val="22"/>
          <w:szCs w:val="22"/>
        </w:rPr>
        <w:t>демонстратор</w:t>
      </w:r>
      <w:r w:rsidRPr="0015674F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книжного типа</w:t>
      </w:r>
      <w:r w:rsidRPr="0015674F">
        <w:rPr>
          <w:b w:val="0"/>
          <w:bCs w:val="0"/>
          <w:sz w:val="22"/>
          <w:szCs w:val="22"/>
        </w:rPr>
        <w:t xml:space="preserve"> для керамической плитки (и</w:t>
      </w:r>
      <w:r w:rsidRPr="0015674F">
        <w:rPr>
          <w:b w:val="0"/>
          <w:bCs w:val="0"/>
          <w:sz w:val="22"/>
          <w:szCs w:val="22"/>
          <w:lang w:val="ro-RO"/>
        </w:rPr>
        <w:t>зображение</w:t>
      </w:r>
      <w:r w:rsidRPr="0015674F">
        <w:rPr>
          <w:b w:val="0"/>
          <w:bCs w:val="0"/>
          <w:sz w:val="22"/>
          <w:szCs w:val="22"/>
        </w:rPr>
        <w:t xml:space="preserve"> № 2), выставочные стенды для книг (и</w:t>
      </w:r>
      <w:r w:rsidRPr="0015674F">
        <w:rPr>
          <w:b w:val="0"/>
          <w:bCs w:val="0"/>
          <w:sz w:val="22"/>
          <w:szCs w:val="22"/>
          <w:lang w:val="ro-RO"/>
        </w:rPr>
        <w:t>зображение</w:t>
      </w:r>
      <w:r w:rsidRPr="0015674F">
        <w:rPr>
          <w:b w:val="0"/>
          <w:bCs w:val="0"/>
          <w:sz w:val="22"/>
          <w:szCs w:val="22"/>
        </w:rPr>
        <w:t xml:space="preserve"> № 6).</w:t>
      </w:r>
    </w:p>
    <w:p w:rsidR="00DE44DE" w:rsidRPr="0015674F" w:rsidRDefault="00DE44DE" w:rsidP="00DE44DE">
      <w:pPr>
        <w:pStyle w:val="tt"/>
        <w:ind w:firstLine="708"/>
        <w:jc w:val="both"/>
        <w:rPr>
          <w:b w:val="0"/>
          <w:bCs w:val="0"/>
          <w:sz w:val="22"/>
          <w:szCs w:val="22"/>
        </w:rPr>
      </w:pPr>
      <w:r w:rsidRPr="0015674F">
        <w:rPr>
          <w:b w:val="0"/>
          <w:bCs w:val="0"/>
          <w:sz w:val="22"/>
          <w:szCs w:val="22"/>
        </w:rPr>
        <w:t xml:space="preserve">б) </w:t>
      </w:r>
      <w:r w:rsidRPr="003D78BA">
        <w:rPr>
          <w:b w:val="0"/>
          <w:bCs w:val="0"/>
          <w:sz w:val="22"/>
          <w:szCs w:val="22"/>
        </w:rPr>
        <w:t xml:space="preserve">в случае, когда </w:t>
      </w:r>
      <w:r w:rsidRPr="0015674F">
        <w:rPr>
          <w:b w:val="0"/>
          <w:bCs w:val="0"/>
          <w:sz w:val="22"/>
          <w:szCs w:val="22"/>
        </w:rPr>
        <w:t xml:space="preserve">изделия для </w:t>
      </w:r>
      <w:r w:rsidRPr="003D78BA">
        <w:rPr>
          <w:b w:val="0"/>
          <w:bCs w:val="0"/>
          <w:sz w:val="22"/>
          <w:szCs w:val="22"/>
        </w:rPr>
        <w:t>демонстрации</w:t>
      </w:r>
      <w:r w:rsidRPr="0015674F">
        <w:rPr>
          <w:b w:val="0"/>
          <w:bCs w:val="0"/>
          <w:sz w:val="22"/>
          <w:szCs w:val="22"/>
        </w:rPr>
        <w:t xml:space="preserve"> товаров предназначены для показа образцов товаров в коммерческих/рекламных целях смонтированы временно (съемные)</w:t>
      </w:r>
      <w:r>
        <w:rPr>
          <w:b w:val="0"/>
          <w:bCs w:val="0"/>
          <w:sz w:val="22"/>
          <w:szCs w:val="22"/>
        </w:rPr>
        <w:t xml:space="preserve"> и</w:t>
      </w:r>
      <w:r w:rsidRPr="0015674F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представлены для таможенных операций</w:t>
      </w:r>
      <w:r w:rsidRPr="0015674F">
        <w:rPr>
          <w:b w:val="0"/>
          <w:bCs w:val="0"/>
          <w:sz w:val="22"/>
          <w:szCs w:val="22"/>
        </w:rPr>
        <w:t xml:space="preserve"> совместно с образцами</w:t>
      </w:r>
      <w:r>
        <w:rPr>
          <w:b w:val="0"/>
          <w:bCs w:val="0"/>
          <w:sz w:val="22"/>
          <w:szCs w:val="22"/>
        </w:rPr>
        <w:t>, они</w:t>
      </w:r>
      <w:r w:rsidRPr="0015674F">
        <w:rPr>
          <w:b w:val="0"/>
          <w:bCs w:val="0"/>
          <w:sz w:val="22"/>
          <w:szCs w:val="22"/>
        </w:rPr>
        <w:t xml:space="preserve"> исключаются из товарной позиции 9403 и классифицируется раздельно в соответствующих товарных позициях.</w:t>
      </w:r>
    </w:p>
    <w:p w:rsidR="00DE44DE" w:rsidRPr="0015674F" w:rsidRDefault="00DE44DE" w:rsidP="00DE44DE">
      <w:pPr>
        <w:pStyle w:val="tt"/>
        <w:ind w:firstLine="7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Следует о</w:t>
      </w:r>
      <w:r w:rsidRPr="0015674F">
        <w:rPr>
          <w:b w:val="0"/>
          <w:bCs w:val="0"/>
          <w:sz w:val="22"/>
          <w:szCs w:val="22"/>
        </w:rPr>
        <w:t>тмети</w:t>
      </w:r>
      <w:r>
        <w:rPr>
          <w:b w:val="0"/>
          <w:bCs w:val="0"/>
          <w:sz w:val="22"/>
          <w:szCs w:val="22"/>
        </w:rPr>
        <w:t>ть</w:t>
      </w:r>
      <w:r w:rsidRPr="0015674F">
        <w:rPr>
          <w:b w:val="0"/>
          <w:bCs w:val="0"/>
          <w:sz w:val="22"/>
          <w:szCs w:val="22"/>
        </w:rPr>
        <w:t xml:space="preserve">, что изделия для </w:t>
      </w:r>
      <w:r w:rsidRPr="003D78BA">
        <w:rPr>
          <w:b w:val="0"/>
          <w:bCs w:val="0"/>
          <w:sz w:val="22"/>
          <w:szCs w:val="22"/>
        </w:rPr>
        <w:t>демонстрации</w:t>
      </w:r>
      <w:r w:rsidRPr="0015674F">
        <w:rPr>
          <w:b w:val="0"/>
          <w:bCs w:val="0"/>
          <w:sz w:val="22"/>
          <w:szCs w:val="22"/>
        </w:rPr>
        <w:t xml:space="preserve"> товаров</w:t>
      </w:r>
      <w:r>
        <w:rPr>
          <w:b w:val="0"/>
          <w:bCs w:val="0"/>
          <w:sz w:val="22"/>
          <w:szCs w:val="22"/>
        </w:rPr>
        <w:t>,</w:t>
      </w:r>
      <w:r w:rsidRPr="0015674F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предназначенные</w:t>
      </w:r>
      <w:r w:rsidRPr="006E78BD">
        <w:rPr>
          <w:b w:val="0"/>
          <w:bCs w:val="0"/>
          <w:sz w:val="22"/>
          <w:szCs w:val="22"/>
        </w:rPr>
        <w:t xml:space="preserve"> для размещения на полу или на земле</w:t>
      </w:r>
      <w:r w:rsidRPr="0015674F">
        <w:rPr>
          <w:b w:val="0"/>
          <w:bCs w:val="0"/>
          <w:sz w:val="22"/>
          <w:szCs w:val="22"/>
        </w:rPr>
        <w:t>, в соответствии с</w:t>
      </w:r>
      <w:r>
        <w:rPr>
          <w:b w:val="0"/>
          <w:bCs w:val="0"/>
          <w:sz w:val="22"/>
          <w:szCs w:val="22"/>
        </w:rPr>
        <w:t xml:space="preserve"> положениями Пояснений</w:t>
      </w:r>
      <w:r w:rsidRPr="0015674F">
        <w:rPr>
          <w:b w:val="0"/>
          <w:bCs w:val="0"/>
          <w:sz w:val="22"/>
          <w:szCs w:val="22"/>
        </w:rPr>
        <w:t xml:space="preserve"> к Гармонизированной системе описания и </w:t>
      </w:r>
      <w:r w:rsidRPr="00D528CF">
        <w:rPr>
          <w:b w:val="0"/>
          <w:bCs w:val="0"/>
          <w:sz w:val="22"/>
          <w:szCs w:val="22"/>
        </w:rPr>
        <w:t>кодирования</w:t>
      </w:r>
      <w:r w:rsidRPr="0015674F">
        <w:rPr>
          <w:b w:val="0"/>
          <w:bCs w:val="0"/>
          <w:sz w:val="22"/>
          <w:szCs w:val="22"/>
        </w:rPr>
        <w:t xml:space="preserve"> товаров, считаются коммерческ</w:t>
      </w:r>
      <w:r>
        <w:rPr>
          <w:b w:val="0"/>
          <w:bCs w:val="0"/>
          <w:sz w:val="22"/>
          <w:szCs w:val="22"/>
        </w:rPr>
        <w:t>ой</w:t>
      </w:r>
      <w:r w:rsidRPr="0015674F">
        <w:rPr>
          <w:b w:val="0"/>
          <w:bCs w:val="0"/>
          <w:sz w:val="22"/>
          <w:szCs w:val="22"/>
        </w:rPr>
        <w:t xml:space="preserve"> мебель</w:t>
      </w:r>
      <w:r>
        <w:rPr>
          <w:b w:val="0"/>
          <w:bCs w:val="0"/>
          <w:sz w:val="22"/>
          <w:szCs w:val="22"/>
        </w:rPr>
        <w:t>ю</w:t>
      </w:r>
      <w:r w:rsidRPr="0015674F">
        <w:rPr>
          <w:b w:val="0"/>
          <w:bCs w:val="0"/>
          <w:sz w:val="22"/>
          <w:szCs w:val="22"/>
        </w:rPr>
        <w:t xml:space="preserve"> а не инструмент</w:t>
      </w:r>
      <w:r>
        <w:rPr>
          <w:b w:val="0"/>
          <w:bCs w:val="0"/>
          <w:sz w:val="22"/>
          <w:szCs w:val="22"/>
        </w:rPr>
        <w:t>ами</w:t>
      </w:r>
      <w:r w:rsidRPr="0015674F">
        <w:rPr>
          <w:b w:val="0"/>
          <w:bCs w:val="0"/>
          <w:sz w:val="22"/>
          <w:szCs w:val="22"/>
        </w:rPr>
        <w:t>, аппарат</w:t>
      </w:r>
      <w:r>
        <w:rPr>
          <w:b w:val="0"/>
          <w:bCs w:val="0"/>
          <w:sz w:val="22"/>
          <w:szCs w:val="22"/>
        </w:rPr>
        <w:t>ами</w:t>
      </w:r>
      <w:r w:rsidRPr="0015674F">
        <w:rPr>
          <w:b w:val="0"/>
          <w:bCs w:val="0"/>
          <w:sz w:val="22"/>
          <w:szCs w:val="22"/>
        </w:rPr>
        <w:t xml:space="preserve">, </w:t>
      </w:r>
      <w:proofErr w:type="gramStart"/>
      <w:r w:rsidRPr="0015674F">
        <w:rPr>
          <w:b w:val="0"/>
          <w:bCs w:val="0"/>
          <w:sz w:val="22"/>
          <w:szCs w:val="22"/>
        </w:rPr>
        <w:t>модел</w:t>
      </w:r>
      <w:r>
        <w:rPr>
          <w:b w:val="0"/>
          <w:bCs w:val="0"/>
          <w:sz w:val="22"/>
          <w:szCs w:val="22"/>
        </w:rPr>
        <w:t>ями</w:t>
      </w:r>
      <w:proofErr w:type="gramEnd"/>
      <w:r w:rsidRPr="0015674F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предназначенными </w:t>
      </w:r>
      <w:r w:rsidRPr="0015674F">
        <w:rPr>
          <w:b w:val="0"/>
          <w:bCs w:val="0"/>
          <w:sz w:val="22"/>
          <w:szCs w:val="22"/>
        </w:rPr>
        <w:t xml:space="preserve">для </w:t>
      </w:r>
      <w:r>
        <w:rPr>
          <w:b w:val="0"/>
          <w:bCs w:val="0"/>
          <w:sz w:val="22"/>
          <w:szCs w:val="22"/>
        </w:rPr>
        <w:t xml:space="preserve">представления </w:t>
      </w:r>
      <w:r w:rsidRPr="0015674F">
        <w:rPr>
          <w:b w:val="0"/>
          <w:bCs w:val="0"/>
          <w:sz w:val="22"/>
          <w:szCs w:val="22"/>
        </w:rPr>
        <w:t>при обучени</w:t>
      </w:r>
      <w:r>
        <w:rPr>
          <w:b w:val="0"/>
          <w:bCs w:val="0"/>
          <w:sz w:val="22"/>
          <w:szCs w:val="22"/>
        </w:rPr>
        <w:t>и</w:t>
      </w:r>
      <w:r w:rsidRPr="0015674F">
        <w:rPr>
          <w:b w:val="0"/>
          <w:bCs w:val="0"/>
          <w:sz w:val="22"/>
          <w:szCs w:val="22"/>
        </w:rPr>
        <w:t xml:space="preserve"> или демонстраци</w:t>
      </w:r>
      <w:r>
        <w:rPr>
          <w:b w:val="0"/>
          <w:bCs w:val="0"/>
          <w:sz w:val="22"/>
          <w:szCs w:val="22"/>
        </w:rPr>
        <w:t>и</w:t>
      </w:r>
      <w:r w:rsidRPr="0015674F">
        <w:rPr>
          <w:b w:val="0"/>
          <w:bCs w:val="0"/>
          <w:sz w:val="22"/>
          <w:szCs w:val="22"/>
        </w:rPr>
        <w:t xml:space="preserve"> из</w:t>
      </w:r>
      <w:r w:rsidRPr="0015674F">
        <w:rPr>
          <w:sz w:val="22"/>
          <w:szCs w:val="22"/>
        </w:rPr>
        <w:t xml:space="preserve"> </w:t>
      </w:r>
      <w:r w:rsidRPr="0015674F">
        <w:rPr>
          <w:b w:val="0"/>
          <w:bCs w:val="0"/>
          <w:sz w:val="22"/>
          <w:szCs w:val="22"/>
        </w:rPr>
        <w:t xml:space="preserve">товарной позиций 9023 «Приборы, аппаратура и модели, предназначенные для демонстрационных целей (например, при обучении или </w:t>
      </w:r>
      <w:r>
        <w:rPr>
          <w:b w:val="0"/>
          <w:bCs w:val="0"/>
          <w:sz w:val="22"/>
          <w:szCs w:val="22"/>
        </w:rPr>
        <w:t>демонстрации</w:t>
      </w:r>
      <w:r w:rsidRPr="0015674F">
        <w:rPr>
          <w:b w:val="0"/>
          <w:bCs w:val="0"/>
          <w:sz w:val="22"/>
          <w:szCs w:val="22"/>
        </w:rPr>
        <w:t xml:space="preserve">), не </w:t>
      </w:r>
      <w:proofErr w:type="gramStart"/>
      <w:r w:rsidRPr="0015674F">
        <w:rPr>
          <w:b w:val="0"/>
          <w:bCs w:val="0"/>
          <w:sz w:val="22"/>
          <w:szCs w:val="22"/>
        </w:rPr>
        <w:t>пригодные для другого использования»</w:t>
      </w:r>
      <w:r>
        <w:rPr>
          <w:b w:val="0"/>
          <w:bCs w:val="0"/>
          <w:sz w:val="22"/>
          <w:szCs w:val="22"/>
        </w:rPr>
        <w:t>,</w:t>
      </w:r>
      <w:r w:rsidRPr="0015674F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которая</w:t>
      </w:r>
      <w:r w:rsidRPr="0015674F">
        <w:rPr>
          <w:rFonts w:ascii="Helvetica" w:hAnsi="Helvetica" w:cs="Helvetica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Pr="0015674F">
        <w:rPr>
          <w:b w:val="0"/>
          <w:bCs w:val="0"/>
          <w:sz w:val="22"/>
          <w:szCs w:val="22"/>
        </w:rPr>
        <w:t xml:space="preserve">включает широкий диапазон </w:t>
      </w:r>
      <w:r>
        <w:rPr>
          <w:b w:val="0"/>
          <w:bCs w:val="0"/>
          <w:sz w:val="22"/>
          <w:szCs w:val="22"/>
        </w:rPr>
        <w:t>инструментов</w:t>
      </w:r>
      <w:r w:rsidRPr="0015674F">
        <w:rPr>
          <w:b w:val="0"/>
          <w:bCs w:val="0"/>
          <w:sz w:val="22"/>
          <w:szCs w:val="22"/>
        </w:rPr>
        <w:t>, аппаратов и моделей, предназначенных для демонстрационных целей (например, в школах, лекционных аудиториях, выставках</w:t>
      </w:r>
      <w:r>
        <w:rPr>
          <w:b w:val="0"/>
          <w:bCs w:val="0"/>
          <w:sz w:val="22"/>
          <w:szCs w:val="22"/>
          <w:lang w:val="ro-MO"/>
        </w:rPr>
        <w:t xml:space="preserve"> и </w:t>
      </w:r>
      <w:r w:rsidRPr="00910120">
        <w:rPr>
          <w:b w:val="0"/>
          <w:bCs w:val="0"/>
          <w:sz w:val="22"/>
          <w:szCs w:val="22"/>
          <w:lang w:val="ro-MO"/>
        </w:rPr>
        <w:t>т.д.</w:t>
      </w:r>
      <w:r w:rsidRPr="0015674F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>,</w:t>
      </w:r>
      <w:r w:rsidRPr="0015674F">
        <w:rPr>
          <w:b w:val="0"/>
          <w:bCs w:val="0"/>
          <w:sz w:val="22"/>
          <w:szCs w:val="22"/>
        </w:rPr>
        <w:t xml:space="preserve"> и не пригодных для другого использования.</w:t>
      </w:r>
      <w:proofErr w:type="gramEnd"/>
      <w:r w:rsidRPr="0015674F">
        <w:rPr>
          <w:b w:val="0"/>
          <w:bCs w:val="0"/>
          <w:sz w:val="22"/>
          <w:szCs w:val="22"/>
        </w:rPr>
        <w:t xml:space="preserve"> Например, демонстрационные витрины или выставочные щиты, демонстрирующие образцы сырья (текстильное волокно, дерево и т.д.) либо </w:t>
      </w:r>
      <w:r>
        <w:rPr>
          <w:b w:val="0"/>
          <w:bCs w:val="0"/>
          <w:sz w:val="22"/>
          <w:szCs w:val="22"/>
        </w:rPr>
        <w:t xml:space="preserve">изделия, </w:t>
      </w:r>
      <w:r w:rsidRPr="0015674F">
        <w:rPr>
          <w:b w:val="0"/>
          <w:bCs w:val="0"/>
          <w:sz w:val="22"/>
          <w:szCs w:val="22"/>
        </w:rPr>
        <w:t>показывающие различные этапы производства или обработки продукта</w:t>
      </w:r>
      <w:r>
        <w:rPr>
          <w:b w:val="0"/>
          <w:bCs w:val="0"/>
          <w:sz w:val="22"/>
          <w:szCs w:val="22"/>
        </w:rPr>
        <w:t>, предназначенные</w:t>
      </w:r>
      <w:r w:rsidRPr="00897F35">
        <w:rPr>
          <w:b w:val="0"/>
          <w:bCs w:val="0"/>
          <w:color w:val="FF0000"/>
          <w:sz w:val="22"/>
          <w:szCs w:val="22"/>
        </w:rPr>
        <w:t xml:space="preserve"> </w:t>
      </w:r>
      <w:r w:rsidRPr="00897F35">
        <w:rPr>
          <w:b w:val="0"/>
          <w:bCs w:val="0"/>
          <w:sz w:val="22"/>
          <w:szCs w:val="22"/>
        </w:rPr>
        <w:t xml:space="preserve">для обучения в профессионально-технических учебных заведениях </w:t>
      </w:r>
      <w:r w:rsidRPr="0015674F">
        <w:rPr>
          <w:b w:val="0"/>
          <w:bCs w:val="0"/>
          <w:sz w:val="22"/>
          <w:szCs w:val="22"/>
        </w:rPr>
        <w:t>(и</w:t>
      </w:r>
      <w:r w:rsidRPr="0015674F">
        <w:rPr>
          <w:b w:val="0"/>
          <w:bCs w:val="0"/>
          <w:sz w:val="22"/>
          <w:szCs w:val="22"/>
          <w:lang w:val="ro-RO"/>
        </w:rPr>
        <w:t>зображение</w:t>
      </w:r>
      <w:r w:rsidRPr="0015674F">
        <w:rPr>
          <w:b w:val="0"/>
          <w:bCs w:val="0"/>
          <w:sz w:val="22"/>
          <w:szCs w:val="22"/>
        </w:rPr>
        <w:t xml:space="preserve"> № </w:t>
      </w:r>
      <w:r>
        <w:rPr>
          <w:b w:val="0"/>
          <w:bCs w:val="0"/>
          <w:sz w:val="22"/>
          <w:szCs w:val="22"/>
        </w:rPr>
        <w:t>7</w:t>
      </w:r>
      <w:r w:rsidRPr="0015674F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>.</w:t>
      </w:r>
    </w:p>
    <w:p w:rsidR="00DE44DE" w:rsidRDefault="00DE44DE" w:rsidP="00DE44DE">
      <w:pPr>
        <w:pStyle w:val="tt"/>
        <w:ind w:firstLine="708"/>
        <w:jc w:val="both"/>
        <w:rPr>
          <w:b w:val="0"/>
          <w:bCs w:val="0"/>
          <w:sz w:val="28"/>
          <w:szCs w:val="28"/>
        </w:rPr>
      </w:pPr>
    </w:p>
    <w:p w:rsidR="00DE44DE" w:rsidRDefault="00DE44DE" w:rsidP="00DE44DE">
      <w:pPr>
        <w:pStyle w:val="tt"/>
        <w:ind w:firstLine="708"/>
        <w:jc w:val="both"/>
        <w:rPr>
          <w:b w:val="0"/>
          <w:bCs w:val="0"/>
          <w:sz w:val="28"/>
          <w:szCs w:val="28"/>
        </w:rPr>
      </w:pPr>
    </w:p>
    <w:p w:rsidR="00DE44DE" w:rsidRPr="0015674F" w:rsidRDefault="00DE44DE" w:rsidP="00DE44DE">
      <w:pPr>
        <w:tabs>
          <w:tab w:val="left" w:pos="284"/>
        </w:tabs>
        <w:spacing w:line="264" w:lineRule="auto"/>
        <w:ind w:left="720"/>
        <w:contextualSpacing/>
        <w:jc w:val="both"/>
        <w:rPr>
          <w:rFonts w:ascii="Tahoma" w:hAnsi="Tahoma"/>
          <w:noProof/>
        </w:rPr>
      </w:pPr>
      <w:r>
        <w:rPr>
          <w:rFonts w:ascii="Tahoma" w:hAnsi="Tahoma"/>
          <w:noProof/>
          <w:lang w:val="en-GB" w:eastAsia="en-GB"/>
        </w:rPr>
        <w:drawing>
          <wp:inline distT="0" distB="0" distL="0" distR="0">
            <wp:extent cx="1863090" cy="2673985"/>
            <wp:effectExtent l="0" t="0" r="3810" b="0"/>
            <wp:docPr id="7" name="Picture 7" descr="http://www.excelexpo.ro/userfiles/productlargeimages/product_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www.excelexpo.ro/userfiles/productlargeimages/product_28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73">
        <w:rPr>
          <w:color w:val="171717"/>
          <w:sz w:val="25"/>
          <w:szCs w:val="25"/>
          <w:lang w:val="ro-RO" w:eastAsia="en-US"/>
        </w:rPr>
        <w:t xml:space="preserve"> </w:t>
      </w:r>
      <w:r w:rsidRPr="00036E73">
        <w:rPr>
          <w:color w:val="171717"/>
          <w:sz w:val="25"/>
          <w:szCs w:val="25"/>
          <w:lang w:val="ro-RO" w:eastAsia="en-US"/>
        </w:rPr>
        <w:tab/>
      </w:r>
      <w:r w:rsidRPr="00036E73">
        <w:rPr>
          <w:color w:val="171717"/>
          <w:sz w:val="25"/>
          <w:szCs w:val="25"/>
          <w:lang w:val="ro-RO" w:eastAsia="en-US"/>
        </w:rPr>
        <w:tab/>
      </w:r>
      <w:r w:rsidRPr="00036E73">
        <w:rPr>
          <w:color w:val="171717"/>
          <w:sz w:val="25"/>
          <w:szCs w:val="25"/>
          <w:lang w:val="ro-RO" w:eastAsia="en-US"/>
        </w:rPr>
        <w:tab/>
        <w:t xml:space="preserve"> </w:t>
      </w:r>
      <w:r>
        <w:rPr>
          <w:rFonts w:ascii="Tahoma" w:hAnsi="Tahoma"/>
          <w:noProof/>
          <w:lang w:val="en-GB" w:eastAsia="en-GB"/>
        </w:rPr>
        <w:drawing>
          <wp:inline distT="0" distB="0" distL="0" distR="0">
            <wp:extent cx="2225675" cy="2648585"/>
            <wp:effectExtent l="0" t="0" r="3175" b="0"/>
            <wp:docPr id="6" name="Picture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74F">
        <w:rPr>
          <w:color w:val="171717"/>
          <w:sz w:val="25"/>
          <w:szCs w:val="25"/>
          <w:lang w:eastAsia="en-US"/>
        </w:rPr>
        <w:t xml:space="preserve"> </w:t>
      </w:r>
    </w:p>
    <w:p w:rsidR="00DE44DE" w:rsidRPr="0015674F" w:rsidRDefault="00DE44DE" w:rsidP="00DE44DE">
      <w:pPr>
        <w:tabs>
          <w:tab w:val="left" w:pos="284"/>
        </w:tabs>
        <w:spacing w:line="264" w:lineRule="auto"/>
        <w:ind w:left="720"/>
        <w:contextualSpacing/>
        <w:jc w:val="both"/>
        <w:rPr>
          <w:color w:val="171717"/>
          <w:sz w:val="25"/>
          <w:szCs w:val="25"/>
          <w:lang w:eastAsia="en-US"/>
        </w:rPr>
      </w:pPr>
    </w:p>
    <w:p w:rsidR="00DE44DE" w:rsidRPr="00036E73" w:rsidRDefault="00DE44DE" w:rsidP="00DE44DE">
      <w:pPr>
        <w:tabs>
          <w:tab w:val="left" w:pos="284"/>
        </w:tabs>
        <w:spacing w:line="264" w:lineRule="auto"/>
        <w:ind w:left="720"/>
        <w:contextualSpacing/>
        <w:jc w:val="both"/>
        <w:rPr>
          <w:rFonts w:ascii="Tahoma" w:hAnsi="Tahoma"/>
          <w:noProof/>
          <w:lang w:val="ro-RO"/>
        </w:rPr>
      </w:pPr>
      <w:r w:rsidRPr="00036E73">
        <w:rPr>
          <w:rFonts w:ascii="Tahoma" w:hAnsi="Tahoma"/>
          <w:noProof/>
          <w:lang w:val="ro-RO"/>
        </w:rPr>
        <w:tab/>
      </w:r>
      <w:r>
        <w:rPr>
          <w:noProof/>
        </w:rPr>
        <w:t>И</w:t>
      </w:r>
      <w:r w:rsidRPr="00036E73">
        <w:rPr>
          <w:noProof/>
          <w:lang w:val="ro-RO"/>
        </w:rPr>
        <w:t>зображение</w:t>
      </w:r>
      <w:r>
        <w:rPr>
          <w:noProof/>
          <w:lang w:val="ro-RO"/>
        </w:rPr>
        <w:t xml:space="preserve"> </w:t>
      </w:r>
      <w:r>
        <w:rPr>
          <w:noProof/>
        </w:rPr>
        <w:t xml:space="preserve">№ </w:t>
      </w:r>
      <w:r w:rsidRPr="00036E73">
        <w:rPr>
          <w:noProof/>
          <w:lang w:val="ro-RO"/>
        </w:rPr>
        <w:t>1</w:t>
      </w:r>
      <w:r w:rsidRPr="00036E73">
        <w:rPr>
          <w:rFonts w:ascii="Tahoma" w:hAnsi="Tahoma"/>
          <w:noProof/>
          <w:lang w:val="ro-RO"/>
        </w:rPr>
        <w:t xml:space="preserve">                                                  </w:t>
      </w:r>
      <w:r>
        <w:rPr>
          <w:noProof/>
        </w:rPr>
        <w:t>И</w:t>
      </w:r>
      <w:r w:rsidRPr="00036E73">
        <w:rPr>
          <w:noProof/>
          <w:lang w:val="ro-RO"/>
        </w:rPr>
        <w:t>зображение</w:t>
      </w:r>
      <w:r>
        <w:rPr>
          <w:noProof/>
          <w:lang w:val="ro-RO"/>
        </w:rPr>
        <w:t xml:space="preserve"> </w:t>
      </w:r>
      <w:r>
        <w:rPr>
          <w:noProof/>
        </w:rPr>
        <w:t>№</w:t>
      </w:r>
      <w:r w:rsidRPr="00036E73">
        <w:rPr>
          <w:noProof/>
          <w:lang w:val="ro-RO"/>
        </w:rPr>
        <w:t>2</w:t>
      </w:r>
    </w:p>
    <w:p w:rsidR="00DE44DE" w:rsidRPr="0015674F" w:rsidRDefault="00DE44DE" w:rsidP="00DE44DE">
      <w:pPr>
        <w:tabs>
          <w:tab w:val="left" w:pos="284"/>
        </w:tabs>
        <w:spacing w:line="264" w:lineRule="auto"/>
        <w:ind w:left="720"/>
        <w:contextualSpacing/>
        <w:jc w:val="both"/>
        <w:rPr>
          <w:rFonts w:ascii="Tahoma" w:hAnsi="Tahoma"/>
          <w:noProof/>
        </w:rPr>
      </w:pPr>
    </w:p>
    <w:p w:rsidR="00DE44DE" w:rsidRPr="00DE44DE" w:rsidRDefault="00DE44DE" w:rsidP="00DE44DE">
      <w:pPr>
        <w:tabs>
          <w:tab w:val="left" w:pos="284"/>
        </w:tabs>
        <w:spacing w:line="264" w:lineRule="auto"/>
        <w:ind w:left="720"/>
        <w:contextualSpacing/>
        <w:jc w:val="both"/>
        <w:rPr>
          <w:rFonts w:ascii="Tahoma" w:hAnsi="Tahoma"/>
          <w:noProof/>
        </w:rPr>
      </w:pPr>
      <w:r>
        <w:rPr>
          <w:rFonts w:ascii="Tahoma" w:hAnsi="Tahoma"/>
          <w:noProof/>
          <w:lang w:val="en-GB" w:eastAsia="en-GB"/>
        </w:rPr>
        <w:drawing>
          <wp:inline distT="0" distB="0" distL="0" distR="0">
            <wp:extent cx="2423795" cy="2769235"/>
            <wp:effectExtent l="0" t="0" r="0" b="0"/>
            <wp:docPr id="5" name="Picture 5" descr="Картинки по запросу стеллажи стенды ст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стеллажи стенды стой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73">
        <w:rPr>
          <w:rFonts w:ascii="Tahoma" w:hAnsi="Tahoma"/>
          <w:noProof/>
          <w:lang w:val="ro-RO"/>
        </w:rPr>
        <w:t xml:space="preserve">                  </w:t>
      </w:r>
      <w:r>
        <w:rPr>
          <w:rFonts w:ascii="Tahoma" w:hAnsi="Tahoma"/>
          <w:noProof/>
          <w:lang w:val="en-GB" w:eastAsia="en-GB"/>
        </w:rPr>
        <w:drawing>
          <wp:inline distT="0" distB="0" distL="0" distR="0">
            <wp:extent cx="2113280" cy="2562225"/>
            <wp:effectExtent l="0" t="0" r="127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DE" w:rsidRPr="00DE44DE" w:rsidRDefault="00DE44DE" w:rsidP="00DE44DE">
      <w:pPr>
        <w:tabs>
          <w:tab w:val="left" w:pos="284"/>
        </w:tabs>
        <w:spacing w:line="264" w:lineRule="auto"/>
        <w:ind w:left="720"/>
        <w:contextualSpacing/>
        <w:jc w:val="both"/>
        <w:rPr>
          <w:rFonts w:ascii="Tahoma" w:hAnsi="Tahoma"/>
          <w:noProof/>
        </w:rPr>
      </w:pPr>
      <w:r w:rsidRPr="00036E73">
        <w:rPr>
          <w:color w:val="171717"/>
          <w:lang w:val="ro-RO" w:eastAsia="en-US"/>
        </w:rPr>
        <w:tab/>
        <w:t xml:space="preserve">    </w:t>
      </w:r>
      <w:r w:rsidRPr="00036E73">
        <w:rPr>
          <w:color w:val="171717"/>
          <w:lang w:val="ro-RO" w:eastAsia="en-US"/>
        </w:rPr>
        <w:tab/>
      </w:r>
      <w:r w:rsidRPr="00036E73">
        <w:rPr>
          <w:color w:val="171717"/>
          <w:lang w:eastAsia="en-US"/>
        </w:rPr>
        <w:t>И</w:t>
      </w:r>
      <w:r w:rsidRPr="00036E73">
        <w:rPr>
          <w:color w:val="171717"/>
          <w:lang w:val="ro-RO" w:eastAsia="en-US"/>
        </w:rPr>
        <w:t xml:space="preserve">зображение </w:t>
      </w:r>
      <w:r w:rsidRPr="00036E73">
        <w:rPr>
          <w:color w:val="171717"/>
          <w:lang w:eastAsia="en-US"/>
        </w:rPr>
        <w:t>№</w:t>
      </w:r>
      <w:r w:rsidRPr="00036E73">
        <w:rPr>
          <w:color w:val="171717"/>
          <w:lang w:val="ro-RO" w:eastAsia="en-US"/>
        </w:rPr>
        <w:t>3</w:t>
      </w:r>
      <w:r w:rsidRPr="00036E73">
        <w:rPr>
          <w:color w:val="171717"/>
          <w:lang w:val="ro-RO" w:eastAsia="en-US"/>
        </w:rPr>
        <w:tab/>
      </w:r>
      <w:r w:rsidRPr="00036E73">
        <w:rPr>
          <w:color w:val="171717"/>
          <w:lang w:val="ro-RO" w:eastAsia="en-US"/>
        </w:rPr>
        <w:tab/>
      </w:r>
      <w:r w:rsidRPr="00036E73">
        <w:rPr>
          <w:color w:val="171717"/>
          <w:lang w:val="ro-RO" w:eastAsia="en-US"/>
        </w:rPr>
        <w:tab/>
      </w:r>
      <w:r w:rsidRPr="00036E73">
        <w:rPr>
          <w:color w:val="171717"/>
          <w:lang w:val="ro-RO" w:eastAsia="en-US"/>
        </w:rPr>
        <w:tab/>
      </w:r>
      <w:r w:rsidRPr="00036E73">
        <w:rPr>
          <w:color w:val="171717"/>
          <w:lang w:val="ro-RO" w:eastAsia="en-US"/>
        </w:rPr>
        <w:tab/>
      </w:r>
      <w:r>
        <w:rPr>
          <w:noProof/>
        </w:rPr>
        <w:t>И</w:t>
      </w:r>
      <w:r w:rsidRPr="00036E73">
        <w:rPr>
          <w:noProof/>
          <w:lang w:val="ro-RO"/>
        </w:rPr>
        <w:t>зображение</w:t>
      </w:r>
      <w:r>
        <w:rPr>
          <w:noProof/>
          <w:lang w:val="ro-RO"/>
        </w:rPr>
        <w:t xml:space="preserve"> </w:t>
      </w:r>
      <w:r>
        <w:rPr>
          <w:noProof/>
        </w:rPr>
        <w:t>№</w:t>
      </w:r>
      <w:r w:rsidRPr="00036E73">
        <w:rPr>
          <w:color w:val="171717"/>
          <w:lang w:val="ro-RO" w:eastAsia="en-US"/>
        </w:rPr>
        <w:t>4</w:t>
      </w:r>
    </w:p>
    <w:p w:rsidR="00DE44DE" w:rsidRPr="00036E73" w:rsidRDefault="00DE44DE" w:rsidP="00DE44DE">
      <w:pPr>
        <w:tabs>
          <w:tab w:val="left" w:pos="284"/>
        </w:tabs>
        <w:spacing w:line="264" w:lineRule="auto"/>
        <w:ind w:left="720"/>
        <w:contextualSpacing/>
        <w:jc w:val="both"/>
        <w:rPr>
          <w:color w:val="171717"/>
          <w:sz w:val="25"/>
          <w:szCs w:val="25"/>
          <w:lang w:val="ro-RO" w:eastAsia="en-US"/>
        </w:rPr>
      </w:pPr>
      <w:r>
        <w:rPr>
          <w:noProof/>
          <w:color w:val="171717"/>
          <w:sz w:val="25"/>
          <w:szCs w:val="25"/>
          <w:lang w:val="en-GB" w:eastAsia="en-GB"/>
        </w:rPr>
        <w:drawing>
          <wp:inline distT="0" distB="0" distL="0" distR="0">
            <wp:extent cx="1889125" cy="23552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73">
        <w:rPr>
          <w:rFonts w:ascii="Tahoma" w:hAnsi="Tahoma"/>
          <w:noProof/>
          <w:lang w:val="ro-RO"/>
        </w:rPr>
        <w:t xml:space="preserve">  </w:t>
      </w:r>
      <w:r>
        <w:rPr>
          <w:rFonts w:ascii="Tahoma" w:hAnsi="Tahoma"/>
          <w:noProof/>
          <w:lang w:val="en-GB" w:eastAsia="en-GB"/>
        </w:rPr>
        <w:drawing>
          <wp:inline distT="0" distB="0" distL="0" distR="0">
            <wp:extent cx="1845945" cy="2570480"/>
            <wp:effectExtent l="0" t="0" r="1905" b="1270"/>
            <wp:docPr id="2" name="Picture 2" descr="http://www.stand.ro/images/229x270/model-0080%20stand%20expunere%20carti%20A%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nd.ro/images/229x270/model-0080%20stand%20expunere%20carti%20A%20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noProof/>
          <w:lang w:val="en-GB" w:eastAsia="en-GB"/>
        </w:rPr>
        <w:drawing>
          <wp:inline distT="0" distB="0" distL="0" distR="0">
            <wp:extent cx="1638935" cy="2484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DE" w:rsidRPr="00036E73" w:rsidRDefault="00DE44DE" w:rsidP="00DE44DE">
      <w:pPr>
        <w:tabs>
          <w:tab w:val="left" w:pos="450"/>
        </w:tabs>
        <w:ind w:left="1080"/>
        <w:contextualSpacing/>
        <w:jc w:val="both"/>
        <w:rPr>
          <w:bCs/>
          <w:bdr w:val="none" w:sz="0" w:space="0" w:color="auto" w:frame="1"/>
          <w:lang w:eastAsia="en-US"/>
        </w:rPr>
      </w:pPr>
      <w:r w:rsidRPr="00DE44DE">
        <w:rPr>
          <w:bCs/>
          <w:bdr w:val="none" w:sz="0" w:space="0" w:color="auto" w:frame="1"/>
          <w:lang w:eastAsia="en-US"/>
        </w:rPr>
        <w:tab/>
      </w:r>
      <w:r w:rsidRPr="00036E73">
        <w:rPr>
          <w:bCs/>
          <w:bdr w:val="none" w:sz="0" w:space="0" w:color="auto" w:frame="1"/>
          <w:lang w:eastAsia="en-US"/>
        </w:rPr>
        <w:t xml:space="preserve"> И</w:t>
      </w:r>
      <w:r w:rsidRPr="00036E73">
        <w:rPr>
          <w:bCs/>
          <w:bdr w:val="none" w:sz="0" w:space="0" w:color="auto" w:frame="1"/>
          <w:lang w:val="ro-RO" w:eastAsia="en-US"/>
        </w:rPr>
        <w:t xml:space="preserve">зображение </w:t>
      </w:r>
      <w:r w:rsidRPr="00036E73">
        <w:rPr>
          <w:bCs/>
          <w:bdr w:val="none" w:sz="0" w:space="0" w:color="auto" w:frame="1"/>
          <w:lang w:eastAsia="en-US"/>
        </w:rPr>
        <w:t>№5                И</w:t>
      </w:r>
      <w:r w:rsidRPr="00036E73">
        <w:rPr>
          <w:bCs/>
          <w:bdr w:val="none" w:sz="0" w:space="0" w:color="auto" w:frame="1"/>
          <w:lang w:val="ro-RO" w:eastAsia="en-US"/>
        </w:rPr>
        <w:t xml:space="preserve">зображение </w:t>
      </w:r>
      <w:r w:rsidRPr="00036E73">
        <w:rPr>
          <w:bCs/>
          <w:bdr w:val="none" w:sz="0" w:space="0" w:color="auto" w:frame="1"/>
          <w:lang w:eastAsia="en-US"/>
        </w:rPr>
        <w:t xml:space="preserve">№ 6         </w:t>
      </w:r>
      <w:r>
        <w:rPr>
          <w:bCs/>
          <w:bdr w:val="none" w:sz="0" w:space="0" w:color="auto" w:frame="1"/>
          <w:lang w:eastAsia="en-US"/>
        </w:rPr>
        <w:t xml:space="preserve">        </w:t>
      </w:r>
      <w:r w:rsidRPr="00036E73">
        <w:rPr>
          <w:bCs/>
          <w:bdr w:val="none" w:sz="0" w:space="0" w:color="auto" w:frame="1"/>
          <w:lang w:eastAsia="en-US"/>
        </w:rPr>
        <w:t>И</w:t>
      </w:r>
      <w:r w:rsidRPr="00036E73">
        <w:rPr>
          <w:bCs/>
          <w:bdr w:val="none" w:sz="0" w:space="0" w:color="auto" w:frame="1"/>
          <w:lang w:val="ro-RO" w:eastAsia="en-US"/>
        </w:rPr>
        <w:t xml:space="preserve">зображение </w:t>
      </w:r>
      <w:r w:rsidRPr="00036E73">
        <w:rPr>
          <w:bCs/>
          <w:bdr w:val="none" w:sz="0" w:space="0" w:color="auto" w:frame="1"/>
          <w:lang w:eastAsia="en-US"/>
        </w:rPr>
        <w:t>№ 7</w:t>
      </w:r>
    </w:p>
    <w:p w:rsidR="00DE44DE" w:rsidRPr="00036E73" w:rsidRDefault="00DE44DE" w:rsidP="00DE44DE">
      <w:pPr>
        <w:tabs>
          <w:tab w:val="left" w:pos="450"/>
        </w:tabs>
        <w:ind w:left="1080"/>
        <w:contextualSpacing/>
        <w:jc w:val="both"/>
        <w:rPr>
          <w:bCs/>
          <w:bdr w:val="none" w:sz="0" w:space="0" w:color="auto" w:frame="1"/>
          <w:lang w:eastAsia="en-US"/>
        </w:rPr>
      </w:pPr>
    </w:p>
    <w:p w:rsidR="00DE44DE" w:rsidRPr="0015674F" w:rsidRDefault="00DE44DE" w:rsidP="00DE44DE">
      <w:pPr>
        <w:tabs>
          <w:tab w:val="left" w:pos="450"/>
        </w:tabs>
        <w:ind w:left="1080"/>
        <w:contextualSpacing/>
        <w:jc w:val="both"/>
        <w:rPr>
          <w:color w:val="171717"/>
          <w:lang w:eastAsia="en-US"/>
        </w:rPr>
      </w:pPr>
      <w:r w:rsidRPr="00036E73">
        <w:rPr>
          <w:bCs/>
          <w:bdr w:val="none" w:sz="0" w:space="0" w:color="auto" w:frame="1"/>
          <w:lang w:eastAsia="en-US"/>
        </w:rPr>
        <w:t xml:space="preserve">* </w:t>
      </w:r>
      <w:r w:rsidRPr="00036E73">
        <w:rPr>
          <w:b/>
          <w:bCs/>
          <w:bdr w:val="none" w:sz="0" w:space="0" w:color="auto" w:frame="1"/>
          <w:lang w:eastAsia="en-US"/>
        </w:rPr>
        <w:t xml:space="preserve">Изображения прилагаются только </w:t>
      </w:r>
      <w:r>
        <w:rPr>
          <w:b/>
          <w:bCs/>
          <w:bdr w:val="none" w:sz="0" w:space="0" w:color="auto" w:frame="1"/>
          <w:lang w:eastAsia="en-US"/>
        </w:rPr>
        <w:t>в</w:t>
      </w:r>
      <w:r w:rsidRPr="00036E73">
        <w:rPr>
          <w:b/>
          <w:bCs/>
          <w:bdr w:val="none" w:sz="0" w:space="0" w:color="auto" w:frame="1"/>
          <w:lang w:eastAsia="en-US"/>
        </w:rPr>
        <w:t xml:space="preserve"> </w:t>
      </w:r>
      <w:r>
        <w:rPr>
          <w:b/>
          <w:bCs/>
          <w:bdr w:val="none" w:sz="0" w:space="0" w:color="auto" w:frame="1"/>
          <w:lang w:eastAsia="en-US"/>
        </w:rPr>
        <w:t>качестве иллюстраций</w:t>
      </w:r>
    </w:p>
    <w:p w:rsidR="006A2B59" w:rsidRDefault="006A2B59">
      <w:bookmarkStart w:id="0" w:name="_GoBack"/>
      <w:bookmarkEnd w:id="0"/>
    </w:p>
    <w:sectPr w:rsidR="006A2B59" w:rsidSect="00312ECB">
      <w:pgSz w:w="11906" w:h="16838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DE"/>
    <w:rsid w:val="006A2B59"/>
    <w:rsid w:val="00D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DE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E44DE"/>
  </w:style>
  <w:style w:type="paragraph" w:customStyle="1" w:styleId="tt">
    <w:name w:val="tt"/>
    <w:basedOn w:val="Normal"/>
    <w:rsid w:val="00DE44D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DE44DE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D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DE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E44DE"/>
  </w:style>
  <w:style w:type="paragraph" w:customStyle="1" w:styleId="tt">
    <w:name w:val="tt"/>
    <w:basedOn w:val="Normal"/>
    <w:rsid w:val="00DE44D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DE44DE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D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2018-01-02T11:14:00Z</dcterms:created>
  <dcterms:modified xsi:type="dcterms:W3CDTF">2018-01-02T11:15:00Z</dcterms:modified>
</cp:coreProperties>
</file>